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9" w:rsidRDefault="00DC4E09" w:rsidP="00DC4E09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DC4E09" w:rsidRDefault="00DC4E09" w:rsidP="00DC4E09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Хасанского  муниципального района</w:t>
      </w:r>
    </w:p>
    <w:p w:rsidR="00DC4E09" w:rsidRDefault="00DC4E09" w:rsidP="00DC4E09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18.09.2017 № 865-па (в редакции постановлений администрации Хасанского муниципального района от 21 декабря 2017 года № 1494-па, от 24 октября 2018 года № 1074-па, от 25 декабря 2018 года № 1212-па, от 22 февраля 2019 года № 77-па, от 01 июля 2019 года № 226-па, от 07.10.2019 № 427-па, от 30.12.2019 № 723-па, от 21.04.2020 № 356-па; от 21.09.2020 № 779-па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30.12.2020 № 1135-па; от 17.06.2021 № 475-па; от 03.08.2021 №621-па;</w:t>
      </w:r>
      <w:r w:rsidR="00D019AC">
        <w:rPr>
          <w:rFonts w:ascii="Times New Roman" w:hAnsi="Times New Roman" w:cs="Times New Roman"/>
          <w:sz w:val="26"/>
          <w:szCs w:val="26"/>
        </w:rPr>
        <w:t>17.12.2021 № 980-па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</w:p>
    <w:p w:rsidR="009B13D9" w:rsidRDefault="009B13D9" w:rsidP="009B13D9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292846" w:rsidRDefault="009B13D9" w:rsidP="009B13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60"/>
      <w:bookmarkEnd w:id="1"/>
      <w:r w:rsidRPr="00292846">
        <w:rPr>
          <w:rFonts w:ascii="Times New Roman" w:hAnsi="Times New Roman" w:cs="Times New Roman"/>
          <w:b w:val="0"/>
          <w:sz w:val="26"/>
          <w:szCs w:val="26"/>
        </w:rPr>
        <w:t>МУНИЦИПАЛЬНАЯ  ПРОГРАММА</w:t>
      </w:r>
    </w:p>
    <w:p w:rsidR="009B13D9" w:rsidRPr="00292846" w:rsidRDefault="009B13D9" w:rsidP="009B13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2846">
        <w:rPr>
          <w:rFonts w:ascii="Times New Roman" w:hAnsi="Times New Roman" w:cs="Times New Roman"/>
          <w:b w:val="0"/>
          <w:sz w:val="26"/>
          <w:szCs w:val="26"/>
        </w:rPr>
        <w:t>"РАЗВИТИЕ ОБРАЗОВАНИЯ ХАСАНСКОГО МУНИЦИПАЛЬНОГО РАЙОНА" НА 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- 2022</w:t>
      </w:r>
      <w:r w:rsidRPr="00292846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p w:rsidR="009B13D9" w:rsidRPr="00292846" w:rsidRDefault="009B13D9" w:rsidP="009B13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B13D9" w:rsidRPr="00292846" w:rsidRDefault="009B13D9" w:rsidP="009B1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292846" w:rsidRDefault="009B13D9" w:rsidP="009B13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2846">
        <w:rPr>
          <w:rFonts w:ascii="Times New Roman" w:hAnsi="Times New Roman" w:cs="Times New Roman"/>
          <w:sz w:val="26"/>
          <w:szCs w:val="26"/>
        </w:rPr>
        <w:t>ПАСПОРТ</w:t>
      </w:r>
    </w:p>
    <w:p w:rsidR="009B13D9" w:rsidRPr="00292846" w:rsidRDefault="009B13D9" w:rsidP="009B13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284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9B13D9" w:rsidRPr="00292846" w:rsidRDefault="009B13D9" w:rsidP="009B13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2846">
        <w:rPr>
          <w:rFonts w:ascii="Times New Roman" w:hAnsi="Times New Roman" w:cs="Times New Roman"/>
          <w:sz w:val="26"/>
          <w:szCs w:val="26"/>
        </w:rPr>
        <w:t>"РАЗВИТИЕ ОБРАЗОВАНИЯ ХАСАНСКОГО МУНИЦИПАЛЬНОГО РАЙОНА"</w:t>
      </w:r>
    </w:p>
    <w:p w:rsidR="009B13D9" w:rsidRPr="00292846" w:rsidRDefault="009B13D9" w:rsidP="009B13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2846">
        <w:rPr>
          <w:rFonts w:ascii="Times New Roman" w:hAnsi="Times New Roman" w:cs="Times New Roman"/>
          <w:sz w:val="26"/>
          <w:szCs w:val="26"/>
        </w:rPr>
        <w:t>НА 2018</w:t>
      </w:r>
      <w:r>
        <w:rPr>
          <w:rFonts w:ascii="Times New Roman" w:hAnsi="Times New Roman" w:cs="Times New Roman"/>
          <w:sz w:val="26"/>
          <w:szCs w:val="26"/>
        </w:rPr>
        <w:t xml:space="preserve"> - 2022</w:t>
      </w:r>
      <w:r w:rsidRPr="00292846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9B13D9" w:rsidRPr="003658D0" w:rsidRDefault="009B13D9" w:rsidP="009B1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9B13D9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9B13D9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района», образовательные учреждения Хасанского муниципального района</w:t>
            </w:r>
          </w:p>
        </w:tc>
      </w:tr>
      <w:tr w:rsidR="009B13D9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F5C61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0523" w:history="1">
              <w:r w:rsidR="009B13D9" w:rsidRPr="003658D0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Подпрограмма</w:t>
              </w:r>
              <w:r w:rsidR="009B13D9">
                <w:rPr>
                  <w:rFonts w:ascii="Times New Roman" w:hAnsi="Times New Roman" w:cs="Times New Roman"/>
                  <w:sz w:val="26"/>
                  <w:szCs w:val="26"/>
                </w:rPr>
                <w:t xml:space="preserve"> № </w:t>
              </w:r>
              <w:r w:rsidR="009B13D9" w:rsidRPr="003658D0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  <w:r w:rsidR="009B13D9"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системы дошкольного образования».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паспорте подпрограммы приведена в </w:t>
            </w:r>
            <w:hyperlink w:anchor="P20523" w:history="1">
              <w:r w:rsidRPr="003658D0">
                <w:rPr>
                  <w:rFonts w:ascii="Times New Roman" w:hAnsi="Times New Roman" w:cs="Times New Roman"/>
                  <w:sz w:val="26"/>
                  <w:szCs w:val="26"/>
                </w:rPr>
                <w:t xml:space="preserve">приложении N 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к муниципальной программе Хасанского муниципального района «Развитие образования Хасанского муниципального района» на 2018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годы (далее – Муниципальная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  <w:p w:rsidR="009B13D9" w:rsidRPr="003658D0" w:rsidRDefault="009F5C61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0997" w:history="1">
              <w:r w:rsidR="009B13D9" w:rsidRPr="003658D0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Подпрограмма</w:t>
              </w:r>
              <w:r w:rsidR="009B13D9">
                <w:rPr>
                  <w:rFonts w:ascii="Times New Roman" w:hAnsi="Times New Roman" w:cs="Times New Roman"/>
                  <w:sz w:val="26"/>
                  <w:szCs w:val="26"/>
                </w:rPr>
                <w:t xml:space="preserve"> №</w:t>
              </w:r>
              <w:r w:rsidR="009B13D9" w:rsidRPr="003658D0">
                <w:rPr>
                  <w:rFonts w:ascii="Times New Roman" w:hAnsi="Times New Roman" w:cs="Times New Roman"/>
                  <w:sz w:val="26"/>
                  <w:szCs w:val="26"/>
                </w:rPr>
                <w:t xml:space="preserve"> 2</w:t>
              </w:r>
            </w:hyperlink>
            <w:r w:rsidR="009B13D9"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системы общего образования».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паспорте подпрограммы приведена в </w:t>
            </w:r>
            <w:hyperlink w:anchor="P20523" w:history="1">
              <w:r w:rsidRPr="003658D0">
                <w:rPr>
                  <w:rFonts w:ascii="Times New Roman" w:hAnsi="Times New Roman" w:cs="Times New Roman"/>
                  <w:sz w:val="26"/>
                  <w:szCs w:val="26"/>
                </w:rPr>
                <w:t xml:space="preserve">приложении N 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7 к Муниципальной программе.</w:t>
            </w:r>
          </w:p>
          <w:p w:rsidR="009B13D9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\l "P21499" </w:instrText>
            </w:r>
            <w:r>
              <w:fldChar w:fldCharType="separate"/>
            </w:r>
            <w:r w:rsidRPr="003658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одпрограмм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отдыха, оздоровления и занятости детей и подростков».</w:t>
            </w:r>
          </w:p>
          <w:p w:rsidR="009B13D9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паспорте подпрограммы приведена в </w:t>
            </w:r>
            <w:hyperlink w:anchor="P21499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приложении N  8</w:t>
              </w:r>
            </w:hyperlink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программе.</w:t>
            </w:r>
          </w:p>
          <w:p w:rsidR="009B13D9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 «Безопасность муниципальных образовательных учреждений».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паспорте подпрограммы приведена в </w:t>
            </w:r>
            <w:hyperlink w:anchor="P20523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приложении N 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Мпрограмме.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Отдельные мероприятия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Руководство и управление в сфере образования. Повышение престижа знаний и развитие социальной активности учащихся. Компенсация части родительской платы за присмотр и уход за ребенком в образовательных учреждениях. </w:t>
            </w:r>
          </w:p>
        </w:tc>
      </w:tr>
      <w:tr w:rsidR="009B13D9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необходимых условий для удовлетворения потребности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Хасанского муниципального района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качественном образовании путем создания новых механизмов регулирования в сфере образования, обновления содержания образования, развитие практической направленности образовательных программ, создание условий для сохранения, укрепления здоровья обучающихся;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и развитие системы организации отдыха, оздоровления и занятости детей и подростков способствующей воспитанию и развитию детей, подростков, проживающих на территории Хасанского муниципального района</w:t>
            </w:r>
          </w:p>
        </w:tc>
      </w:tr>
      <w:tr w:rsidR="009B13D9" w:rsidRPr="003658D0" w:rsidTr="009B21D4">
        <w:trPr>
          <w:trHeight w:val="19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9B13D9" w:rsidRPr="003658D0" w:rsidRDefault="009B13D9" w:rsidP="009B21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B13D9" w:rsidRPr="003658D0" w:rsidRDefault="009B13D9" w:rsidP="009B21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B13D9" w:rsidRPr="003658D0" w:rsidRDefault="009B13D9" w:rsidP="009B21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B13D9" w:rsidRPr="003658D0" w:rsidRDefault="009B13D9" w:rsidP="009B21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a7"/>
              <w:tabs>
                <w:tab w:val="left" w:pos="346"/>
              </w:tabs>
              <w:snapToGrid w:val="0"/>
              <w:ind w:left="63"/>
              <w:jc w:val="both"/>
              <w:rPr>
                <w:sz w:val="26"/>
                <w:szCs w:val="26"/>
              </w:rPr>
            </w:pPr>
            <w:r w:rsidRPr="003658D0">
              <w:rPr>
                <w:sz w:val="26"/>
                <w:szCs w:val="26"/>
              </w:rPr>
              <w:t>- повышение доступности и качества муниципальных услуг (работ), оказываемых дошкольными образовательными учреждениями;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необходимых условий для реализации федеральных государственных образовательных стандартов дошкольного образования;</w:t>
            </w:r>
          </w:p>
          <w:p w:rsidR="009B13D9" w:rsidRPr="003658D0" w:rsidRDefault="009B13D9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оптимальных условий для предоставления начального общего, основного общего и среднего общего образования в условиях перехода на федеральный государственный образовательный стандарт;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 повышение доступности качественного общего образования;</w:t>
            </w:r>
          </w:p>
          <w:p w:rsidR="009B13D9" w:rsidRPr="003658D0" w:rsidRDefault="009B13D9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права граждан на выбор образовательного учреждения, включая детей с ограниченными возможностями здоровья и детей-инвалидов, через создание соответствующих условий в общеобразовательных учреждениях;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успешной социализации и эффективной самореализации детей и подростков;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односменного режима обучения в 1 - 4 классах общеобразовательных организаций и в 10 - 11 классах общеобразовательных организаций;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создание в общеобразовательных организациях, в первую очередь расположенных в сельской местности, условий для занятий физкультурой и спортом;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подготовка и повышение квалификации педагогических кадров;</w:t>
            </w:r>
          </w:p>
          <w:p w:rsidR="009B13D9" w:rsidRPr="003658D0" w:rsidRDefault="009B13D9" w:rsidP="009B21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доступности услуг дополнительного образования, </w:t>
            </w:r>
          </w:p>
          <w:p w:rsidR="009B13D9" w:rsidRPr="003658D0" w:rsidRDefault="009B13D9" w:rsidP="009B21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создание условий для сохранения и укрепления здоровья обучающихся, формирования у них навыков здорового образа жизни, оказание обучающимся психолого-педагогической и медико-социальной помощи;</w:t>
            </w:r>
          </w:p>
          <w:p w:rsidR="009B13D9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организация и обеспечение отдыха, оздоровления и занятости детей и подростков Хасанского муниципального района, в том числе находящихся в трудной жизненной ситуации;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повышение безопасности муниципальных образовательных учреждений Хасанского муниципального района;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-совершенствование системы профилактических мер антитеррористической и анти экстремистской направленности, формирование толерантного поведения и сознания, уважительного отношения к этнокультурным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конфессиональным различиям; 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-улучшение реализации управленческих функций в сфере образования;</w:t>
            </w:r>
          </w:p>
          <w:p w:rsidR="009B13D9" w:rsidRPr="003658D0" w:rsidRDefault="009B13D9" w:rsidP="009B21D4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развитие системы поддержки одарённых детей</w:t>
            </w:r>
          </w:p>
        </w:tc>
      </w:tr>
      <w:tr w:rsidR="009B13D9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степень удовлетворённости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Хасанского муниципального района качеством предос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тавляемых образовательных услуг;</w:t>
            </w:r>
          </w:p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-доля выпускников муниципальных общеобразовательных учреждений, не сдавших единый государственный экзамен, в общей численно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учащихся</w:t>
            </w:r>
          </w:p>
          <w:p w:rsidR="009B13D9" w:rsidRPr="003658D0" w:rsidRDefault="009B13D9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3D9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9" w:rsidRPr="003658D0" w:rsidRDefault="009B13D9" w:rsidP="009B2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муниципальная 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рамма реализуется с 2018 по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36B46" w:rsidRPr="003658D0" w:rsidTr="009B2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737DC" w:rsidRDefault="00136B46" w:rsidP="00454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бюджета, краевого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по передаваемым отдельным государственным полномочиям и в случае участия Хасанского муниципального района в реализации государственных программ Приморского края, аналогичных мероприятиям муниципальной программы Хасанского муниципального района, иных внебюджетных источников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бюджетных ассигнований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2732078,85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36B46" w:rsidRPr="001737DC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438324,7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Pr="001737DC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522369,03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515330,94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623237,94 тыс. руб.</w:t>
            </w:r>
          </w:p>
          <w:p w:rsidR="00136B46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632816,24 тыс. руб.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источникам: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 средства бюджета Хасанского муниципального района:</w:t>
            </w:r>
          </w:p>
          <w:p w:rsidR="00136B46" w:rsidRPr="001737DC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199243,8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Pr="001737DC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220272,96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36B46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215159,56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272015,33 тыс. руб.</w:t>
            </w:r>
          </w:p>
          <w:p w:rsidR="00136B46" w:rsidRDefault="00136B46" w:rsidP="0045484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269494,32 тыс. руб.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-прогнозная оценка средств, привлекаемых на реализацию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бюджета: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238720,9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301624,07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285673,38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293515,02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327166,62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бюджета: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14378,00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57707,59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36155,30 тыс. руб.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Pr="001737DC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472,00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00,00 тыс. руб.</w:t>
            </w:r>
          </w:p>
          <w:p w:rsidR="00136B46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00,00 тыс. руб.</w:t>
            </w:r>
          </w:p>
          <w:p w:rsidR="00136B46" w:rsidRPr="00152734" w:rsidRDefault="00136B46" w:rsidP="0045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46" w:rsidRPr="003658D0" w:rsidTr="009B21D4">
        <w:trPr>
          <w:trHeight w:val="4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3658D0" w:rsidRDefault="00136B46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Default="00136B46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и качества предоставления </w:t>
            </w:r>
          </w:p>
          <w:p w:rsidR="00136B46" w:rsidRPr="008F591E" w:rsidRDefault="00136B46" w:rsidP="009B2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ФГОС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B46" w:rsidRDefault="00136B46" w:rsidP="009B21D4">
            <w:pPr>
              <w:pStyle w:val="a7"/>
              <w:tabs>
                <w:tab w:val="left" w:pos="221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58D0">
              <w:rPr>
                <w:sz w:val="26"/>
                <w:szCs w:val="26"/>
              </w:rPr>
              <w:t>повышение доступности и качества предоставления дошкольного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136B46" w:rsidRDefault="00136B46" w:rsidP="009B21D4">
            <w:pPr>
              <w:pStyle w:val="a7"/>
              <w:tabs>
                <w:tab w:val="left" w:pos="221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58D0">
              <w:rPr>
                <w:sz w:val="26"/>
                <w:szCs w:val="26"/>
              </w:rPr>
              <w:t>обеспечение условий обучения детей, готовность образовательных учреждений к началу учебного года</w:t>
            </w:r>
            <w:r>
              <w:rPr>
                <w:sz w:val="26"/>
                <w:szCs w:val="26"/>
              </w:rPr>
              <w:t>;</w:t>
            </w:r>
          </w:p>
          <w:p w:rsidR="00136B46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457F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раннего развития детей в возрасте до 3 лет;</w:t>
            </w:r>
          </w:p>
          <w:p w:rsidR="00136B46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8">
              <w:rPr>
                <w:rFonts w:ascii="Times New Roman" w:hAnsi="Times New Roman" w:cs="Times New Roman"/>
                <w:sz w:val="26"/>
                <w:szCs w:val="26"/>
              </w:rPr>
              <w:t>- обеспечение условий предоставления качественного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образования, поддержка одаренных детей и талантливой молодежи, обеспечение доступности качественного общего образования, обеспечение условий обучения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качественного образования, поддержка детей с ограниченными возможностями в обществе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предоставления начального общего, основного общего и среднего общего образования в условиях перехода на ФГОС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успешной социализации и эффективной самореализации детей и подростков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обучения детей, готовность образовательных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еждений к началу учебного года;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односменного режима работы в 1-4 классах и в 10-11 классах общеобразовательных учреждений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увеличение уровня удовлетворенности населения Хасанского муниципального района качеством услуг, оказываемых образовательными учреждениями;</w:t>
            </w:r>
          </w:p>
          <w:p w:rsidR="00136B46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 прохождения переподготовки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квалификации кадров по указанным направлениям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оказание мер социальной поддержки молодым специалистам;</w:t>
            </w:r>
          </w:p>
          <w:p w:rsidR="00136B46" w:rsidRPr="003658D0" w:rsidRDefault="00136B46" w:rsidP="009B21D4">
            <w:pPr>
              <w:pStyle w:val="a7"/>
              <w:tabs>
                <w:tab w:val="left" w:pos="3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доступности услуг дополнительного образования;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увеличение уровня удовлетворенности населения Хасанского муниципального района качеством услуг, оказываемых образовательными учреждениями;</w:t>
            </w:r>
          </w:p>
          <w:p w:rsidR="00136B46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доступности отдыха и оздоровления детей, формирование патриотизма, уважения к старшему поколению, к истории малой Родины;</w:t>
            </w:r>
          </w:p>
          <w:p w:rsidR="00136B46" w:rsidRPr="003658D0" w:rsidRDefault="00136B46" w:rsidP="009B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у детей активной гражданской позиции, развития чувства патриотизма;</w:t>
            </w:r>
          </w:p>
          <w:p w:rsidR="00136B46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 развитие спортивных навыков;</w:t>
            </w:r>
          </w:p>
          <w:p w:rsidR="00136B46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хват детей от 7 до 15 лет включительно льготой из краевого бюджета по оплате стоимости путевки в организации отдыха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оздоровления детей не менее 15%.</w:t>
            </w:r>
          </w:p>
          <w:p w:rsidR="00136B46" w:rsidRDefault="00136B46" w:rsidP="009B21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безопасных комфортных условий обучения;</w:t>
            </w:r>
          </w:p>
          <w:p w:rsidR="00136B46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пожарной и санитарно-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эпидемиологической безопасности;</w:t>
            </w:r>
          </w:p>
          <w:p w:rsidR="00136B46" w:rsidRPr="003658D0" w:rsidRDefault="00136B46" w:rsidP="009B21D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реализации управленческих функций в сфере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B13D9" w:rsidRPr="003658D0" w:rsidRDefault="009B13D9" w:rsidP="009B1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9B13D9" w:rsidRPr="003658D0" w:rsidRDefault="009B13D9" w:rsidP="009B13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Муниципальная  программа «Развитие образования Хасанского муниципальн</w:t>
      </w:r>
      <w:r>
        <w:rPr>
          <w:rFonts w:ascii="Times New Roman" w:hAnsi="Times New Roman" w:cs="Times New Roman"/>
          <w:sz w:val="26"/>
          <w:szCs w:val="26"/>
        </w:rPr>
        <w:t>ого района» на 2018-2022</w:t>
      </w:r>
      <w:r w:rsidRPr="003658D0">
        <w:rPr>
          <w:rFonts w:ascii="Times New Roman" w:hAnsi="Times New Roman" w:cs="Times New Roman"/>
          <w:sz w:val="26"/>
          <w:szCs w:val="26"/>
        </w:rPr>
        <w:t xml:space="preserve"> годы (далее – муниципальная программа) разработана в целях усиления вклада образования в социально-экономическое развитие Хасанского муниципального района и удовлетворение потребностей населения в получении доступного и качественного образования всех ступеней, совершенствования и развития системы организации отдыха, оздоровления и занятости детей и подростков Хасанского муниципального района, обеспечения условий для совершенствования военно-патриотического воспитания, с учетом задач, поставленных в посланиях Президента Российской Федерации Федеральному Собранию Российской Федерации, </w:t>
      </w:r>
      <w:hyperlink r:id="rId8" w:history="1">
        <w:r w:rsidRPr="003658D0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3658D0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а также основных направлений социально-экономического развития Приморского края, определенных в </w:t>
      </w:r>
      <w:hyperlink r:id="rId9" w:history="1">
        <w:r w:rsidRPr="003658D0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3658D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и Байкальского региона и </w:t>
      </w:r>
      <w:hyperlink r:id="rId10" w:history="1">
        <w:r w:rsidRPr="003658D0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3658D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Приморского края до 2025 года.</w:t>
      </w:r>
    </w:p>
    <w:p w:rsidR="009B13D9" w:rsidRPr="003658D0" w:rsidRDefault="009B13D9" w:rsidP="009B13D9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Приоритеты и цели социально-экономического развития в сфере образования Хасанского муниципального района определены в соответствии со следующими стратегическими документами и нормативно – правовыми актами Российской Федерации:</w:t>
      </w:r>
    </w:p>
    <w:p w:rsidR="009B13D9" w:rsidRPr="003658D0" w:rsidRDefault="009B13D9" w:rsidP="009B13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Законом Российской Федерации от 29.12.2012 г. №273-ФЗ «Об образовании в Российской Федерации»;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>- Законом Приморского края о</w:t>
      </w:r>
      <w:r>
        <w:rPr>
          <w:rFonts w:ascii="Times New Roman" w:eastAsia="Calibri" w:hAnsi="Times New Roman" w:cs="Times New Roman"/>
          <w:sz w:val="26"/>
          <w:szCs w:val="26"/>
        </w:rPr>
        <w:t>т 13.08.2013 г. № 243-КЗ (ред. о</w:t>
      </w:r>
      <w:r w:rsidRPr="003658D0">
        <w:rPr>
          <w:rFonts w:ascii="Times New Roman" w:eastAsia="Calibri" w:hAnsi="Times New Roman" w:cs="Times New Roman"/>
          <w:sz w:val="26"/>
          <w:szCs w:val="26"/>
        </w:rPr>
        <w:t>т 06.10.2015 г.) «Об образовании в Приморском крае» (принят Законодательным Собранием Приморского края 31.07.2013 г.);</w:t>
      </w:r>
    </w:p>
    <w:p w:rsidR="009B13D9" w:rsidRPr="003658D0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- Законом Приморского края от </w:t>
      </w:r>
      <w:r>
        <w:rPr>
          <w:rFonts w:ascii="Times New Roman" w:eastAsia="Calibri" w:hAnsi="Times New Roman" w:cs="Times New Roman"/>
          <w:sz w:val="26"/>
          <w:szCs w:val="26"/>
        </w:rPr>
        <w:t>19.12.2013 г. № 326-КЗ (в ред. о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т 22.12.2015г. №746-КЗ) «О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края» (принят Законодательным Собранием Приморского края 19.12.2013 г.); </w:t>
      </w:r>
    </w:p>
    <w:p w:rsidR="009B13D9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-Законом Приморского края от </w:t>
      </w:r>
      <w:r>
        <w:rPr>
          <w:rFonts w:ascii="Times New Roman" w:eastAsia="Calibri" w:hAnsi="Times New Roman" w:cs="Times New Roman"/>
          <w:sz w:val="26"/>
          <w:szCs w:val="26"/>
        </w:rPr>
        <w:t>19.12.2013 г. № 327-КЗ (в ред. о</w:t>
      </w:r>
      <w:r w:rsidRPr="003658D0">
        <w:rPr>
          <w:rFonts w:ascii="Times New Roman" w:eastAsia="Calibri" w:hAnsi="Times New Roman" w:cs="Times New Roman"/>
          <w:sz w:val="26"/>
          <w:szCs w:val="26"/>
        </w:rPr>
        <w:t>т 22.12.2015г. №747-КЗ)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(принят Законодательным Собранием Приморского края 19.12. 2013 г.);</w:t>
      </w:r>
    </w:p>
    <w:p w:rsidR="009B13D9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>- Законом Приморского края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05.12.2018 г. № 408-КЗ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 «О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13D9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Законом Приморского края 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05.12.2018 г. № 409-КЗ 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 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организациях Приморского края»;</w:t>
      </w:r>
    </w:p>
    <w:p w:rsidR="009B13D9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Законом Приморского края от 23.11.2018 г. № 388-КЗ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края»;</w:t>
      </w:r>
    </w:p>
    <w:p w:rsidR="009B13D9" w:rsidRPr="003658D0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Закон Приморского края от 23.11.2018 г. № 389-КЗ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края»;</w:t>
      </w:r>
    </w:p>
    <w:p w:rsidR="009B13D9" w:rsidRDefault="009B13D9" w:rsidP="009B1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>- Постановлением Губернатора Приморского края от 15.02.2007 г.  № 32-пг     (в ред. От 15.04.2015 г. №32-пг) «О Порядке обеспечения обучающихся в младших классах (1 – 4 включительно) бесплатным питанием»;</w:t>
      </w:r>
    </w:p>
    <w:p w:rsidR="009B13D9" w:rsidRDefault="009B13D9" w:rsidP="009B1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Постановлением </w:t>
      </w:r>
      <w:r w:rsidRPr="003658D0">
        <w:rPr>
          <w:rFonts w:ascii="Times New Roman" w:eastAsia="Calibri" w:hAnsi="Times New Roman" w:cs="Times New Roman"/>
          <w:sz w:val="26"/>
          <w:szCs w:val="26"/>
        </w:rPr>
        <w:t>Губернатора Приморского края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06.12.2018 г. № 72-пг «О Порядке обеспечения обучающихся в государственных (краевых) и муниципальных общеобразовательных организациях бесплатным питанием»;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Постановлением Администрации Приморского края от 18.12.2018 № 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>- Постановление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 Администрации Приморского края от 07.12.2012 г. № 385-па (в ред. От 31.12.2015 г. №554-па) «Об утверждении государственной Программы Приморского края «Информационное общество» на 2013 – 2020 годы»;</w:t>
      </w:r>
    </w:p>
    <w:p w:rsidR="009B13D9" w:rsidRPr="003658D0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- Постановлением Администрации Приморского края от 07.12.2012 г. № 395-па «Об утверждении государственной программы Приморского края «Развитие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Приморского края» на 2013 – 2021</w:t>
      </w:r>
      <w:r w:rsidRPr="003658D0">
        <w:rPr>
          <w:rFonts w:ascii="Times New Roman" w:eastAsia="Calibri" w:hAnsi="Times New Roman" w:cs="Times New Roman"/>
          <w:sz w:val="26"/>
          <w:szCs w:val="26"/>
        </w:rPr>
        <w:t xml:space="preserve"> годы»;</w:t>
      </w:r>
    </w:p>
    <w:p w:rsidR="009B13D9" w:rsidRPr="003658D0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8D0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Приморского к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рая от 21.03.2013 г. № 95-па </w:t>
      </w:r>
      <w:r w:rsidRPr="003658D0">
        <w:rPr>
          <w:rFonts w:ascii="Times New Roman" w:hAnsi="Times New Roman" w:cs="Times New Roman"/>
          <w:bCs/>
          <w:sz w:val="26"/>
          <w:szCs w:val="26"/>
        </w:rPr>
        <w:t>«О мерах по организации отдыха, оздоровления и занятости детей Приморского края»;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8D0">
        <w:rPr>
          <w:rFonts w:ascii="Times New Roman" w:eastAsia="Calibri" w:hAnsi="Times New Roman" w:cs="Times New Roman"/>
          <w:sz w:val="26"/>
          <w:szCs w:val="26"/>
        </w:rPr>
        <w:t>-Постановлением Администрации Приморского края от 12.02.2014 г. № 40-па «О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color w:val="000000"/>
          <w:sz w:val="26"/>
          <w:szCs w:val="26"/>
        </w:rPr>
        <w:t xml:space="preserve">- Распоряжением Администрации Приморского края от 01.07.2015 г. №197-ра «О внесении изменений в распоряжение Администрации Приморского края от 07.05.2014 г. №142-ра «Об утверждении Плана мероприятий («дорожной карты») 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«Изменения в отраслях социальной сферы, направленные на повышение эффективности образования и науки» 2013-2018 годы».</w:t>
      </w:r>
    </w:p>
    <w:p w:rsidR="009B13D9" w:rsidRPr="003658D0" w:rsidRDefault="009B13D9" w:rsidP="009B13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Основными приоритетами муниципальной политики Хасанского муниципального района в сфере реализации муниципал</w:t>
      </w:r>
      <w:r>
        <w:rPr>
          <w:rFonts w:ascii="Times New Roman" w:hAnsi="Times New Roman" w:cs="Times New Roman"/>
          <w:sz w:val="26"/>
          <w:szCs w:val="26"/>
        </w:rPr>
        <w:t>ьной программы на период до 2024</w:t>
      </w:r>
      <w:r w:rsidRPr="003658D0">
        <w:rPr>
          <w:rFonts w:ascii="Times New Roman" w:hAnsi="Times New Roman" w:cs="Times New Roman"/>
          <w:sz w:val="26"/>
          <w:szCs w:val="26"/>
        </w:rPr>
        <w:t xml:space="preserve"> года  являются:</w:t>
      </w:r>
    </w:p>
    <w:p w:rsidR="009B13D9" w:rsidRPr="003658D0" w:rsidRDefault="009B13D9" w:rsidP="009B13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обеспечение эффективной работы муниципальных учреждений;</w:t>
      </w:r>
    </w:p>
    <w:p w:rsidR="009B13D9" w:rsidRPr="003658D0" w:rsidRDefault="009B13D9" w:rsidP="009B13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повышение доступности и качества муниципальных услуг (работ), оказываемых (выполняемых) муниципальными учреждениями;</w:t>
      </w:r>
    </w:p>
    <w:p w:rsidR="009B13D9" w:rsidRPr="003658D0" w:rsidRDefault="009B13D9" w:rsidP="009B13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проведение мероприятий по обеспечению пожарной и санитарно-эпидемиологической безопасности образовательных учреждений;</w:t>
      </w:r>
    </w:p>
    <w:p w:rsidR="009B13D9" w:rsidRPr="003658D0" w:rsidRDefault="009B13D9" w:rsidP="009B13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обеспечение возможности каждому ребенку в возрасте от 1 до 7 лет, проживающему на территории Хасанского муниципального района и нуждающемуся в разных формах образования и развития, возможности получить полноценное дошкольное образование;</w:t>
      </w:r>
    </w:p>
    <w:p w:rsidR="009B13D9" w:rsidRPr="003658D0" w:rsidRDefault="009B13D9" w:rsidP="009B13D9">
      <w:pPr>
        <w:pStyle w:val="a7"/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3658D0">
        <w:rPr>
          <w:sz w:val="26"/>
          <w:szCs w:val="26"/>
        </w:rPr>
        <w:t>- повышение доступности качественного общего образования, развитие инновационного содержания с целью повышения качества подготовки выпускников школ к успешной сдаче ЕГЭ путем оснащения образовательных организаций учебно-методическими комплексами естественнонаучного и технического направления с использованием современных технологий организации учебного процесса;</w:t>
      </w:r>
    </w:p>
    <w:p w:rsidR="009B13D9" w:rsidRPr="003658D0" w:rsidRDefault="009B13D9" w:rsidP="009B13D9">
      <w:pPr>
        <w:pStyle w:val="a7"/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3658D0">
        <w:rPr>
          <w:sz w:val="26"/>
          <w:szCs w:val="26"/>
        </w:rPr>
        <w:t xml:space="preserve">- </w:t>
      </w:r>
      <w:r w:rsidRPr="003658D0">
        <w:rPr>
          <w:color w:val="000000"/>
          <w:sz w:val="26"/>
          <w:szCs w:val="26"/>
        </w:rPr>
        <w:t xml:space="preserve"> повышение социального статуса работников образования путём </w:t>
      </w:r>
      <w:r w:rsidRPr="003658D0">
        <w:rPr>
          <w:sz w:val="26"/>
          <w:szCs w:val="26"/>
        </w:rPr>
        <w:t>создания механизма стимулирования работников,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труда.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8D0">
        <w:rPr>
          <w:rFonts w:ascii="Times New Roman" w:eastAsia="Times New Roman" w:hAnsi="Times New Roman" w:cs="Times New Roman"/>
          <w:sz w:val="26"/>
          <w:szCs w:val="26"/>
        </w:rPr>
        <w:t>Решение поставленных задач, повышение качества дошкольного, общего и дополнительного образования в первую очередь зависит от создания рациональной по структуре сети учреждений.</w:t>
      </w:r>
    </w:p>
    <w:p w:rsidR="009B13D9" w:rsidRPr="003658D0" w:rsidRDefault="009B13D9" w:rsidP="009B13D9">
      <w:pPr>
        <w:pStyle w:val="a4"/>
        <w:spacing w:after="0" w:line="360" w:lineRule="auto"/>
        <w:ind w:firstLine="600"/>
        <w:jc w:val="both"/>
        <w:rPr>
          <w:sz w:val="26"/>
          <w:szCs w:val="26"/>
        </w:rPr>
      </w:pPr>
      <w:r w:rsidRPr="003658D0">
        <w:rPr>
          <w:sz w:val="26"/>
          <w:szCs w:val="26"/>
        </w:rPr>
        <w:t xml:space="preserve">В 2016 году в Хасанском муниципальном районе образовательную деятельность осуществляли 29 учреждений всех уровней образования, различной направленности. </w:t>
      </w:r>
    </w:p>
    <w:p w:rsidR="009B13D9" w:rsidRPr="003658D0" w:rsidRDefault="009B13D9" w:rsidP="009B13D9">
      <w:pPr>
        <w:pStyle w:val="a4"/>
        <w:spacing w:after="0" w:line="360" w:lineRule="auto"/>
        <w:ind w:firstLine="600"/>
        <w:jc w:val="both"/>
        <w:rPr>
          <w:sz w:val="26"/>
          <w:szCs w:val="26"/>
        </w:rPr>
      </w:pPr>
      <w:r w:rsidRPr="003658D0">
        <w:rPr>
          <w:sz w:val="26"/>
          <w:szCs w:val="26"/>
        </w:rPr>
        <w:t>В сфере общего образования функционируют 13 муниципальных общеобразовательных учреждений (16 школ) и 1 негосударственное учреждение. Среди 13 общеобразовательных учреждений: 10 – средние общеобразовательные учреждения; 1 – основное; 1 – вечерняя (сменная) общеобразовательная школа, 1- начальная общеобразовательная школа.</w:t>
      </w:r>
    </w:p>
    <w:p w:rsidR="009B13D9" w:rsidRPr="003658D0" w:rsidRDefault="009B13D9" w:rsidP="009B13D9">
      <w:pPr>
        <w:pStyle w:val="a4"/>
        <w:spacing w:after="0" w:line="360" w:lineRule="auto"/>
        <w:ind w:firstLine="600"/>
        <w:jc w:val="both"/>
        <w:rPr>
          <w:sz w:val="26"/>
          <w:szCs w:val="26"/>
        </w:rPr>
      </w:pPr>
      <w:r w:rsidRPr="003658D0">
        <w:rPr>
          <w:sz w:val="26"/>
          <w:szCs w:val="26"/>
        </w:rPr>
        <w:lastRenderedPageBreak/>
        <w:t>Система дошкольного образования Хасанского района достаточно развита и представлена 13 муниципальными дошкольными образовательными учреждениями.</w:t>
      </w:r>
    </w:p>
    <w:p w:rsidR="009B13D9" w:rsidRPr="003658D0" w:rsidRDefault="009B13D9" w:rsidP="009B13D9">
      <w:pPr>
        <w:pStyle w:val="a4"/>
        <w:spacing w:after="0" w:line="360" w:lineRule="auto"/>
        <w:ind w:firstLine="600"/>
        <w:jc w:val="both"/>
        <w:rPr>
          <w:sz w:val="26"/>
          <w:szCs w:val="26"/>
        </w:rPr>
      </w:pPr>
      <w:r w:rsidRPr="003658D0">
        <w:rPr>
          <w:sz w:val="26"/>
          <w:szCs w:val="26"/>
        </w:rPr>
        <w:t>В городских поселениях расположено 9 детских садов, в которых дошкольное образование получают 1197 детей (80,4%) и 4 сельских ДОУ, где воспитываются 292 (19,6%).</w:t>
      </w:r>
    </w:p>
    <w:p w:rsidR="009B13D9" w:rsidRPr="003658D0" w:rsidRDefault="009B13D9" w:rsidP="009B13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ab/>
        <w:t>Количество дошкольных групп – 67, в том числе 1 группа кратковременного пребывания (с. Перевозное). В связи с увеличением детей с нарушениями речи в МБДОУ «Светлячок» функционирует 1 группа компенсирующей направленности на 16 мест.</w:t>
      </w:r>
    </w:p>
    <w:p w:rsidR="009B13D9" w:rsidRPr="003658D0" w:rsidRDefault="009B13D9" w:rsidP="009B13D9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Численность детей, охваченных услугами дошкольного образования, увеличивается. За последний год количество детей дошкольного возраста, получающих услугу дошкольного образования, выросла на 15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 xml:space="preserve"> детей</w:t>
      </w:r>
      <w:r w:rsidRPr="003658D0">
        <w:rPr>
          <w:rFonts w:ascii="Times New Roman" w:hAnsi="Times New Roman" w:cs="Times New Roman"/>
          <w:sz w:val="26"/>
          <w:szCs w:val="26"/>
        </w:rPr>
        <w:t xml:space="preserve">. Общая численность воспитанников детских садов в 2016 г. составила 1489 человек. 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В Автоматизированной информационной системе «Электронная школа Приморья» зарегистрировано 444 ребенка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 xml:space="preserve"> (в 2015 – 526 детей).  Из них в возрасте от 0 до 1 лет –</w:t>
      </w:r>
      <w:r w:rsidRPr="003658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165 детей, от 1 до 2 лет – 227 детей, от 2 до 3 лет – 52 ребенка.</w:t>
      </w:r>
    </w:p>
    <w:p w:rsidR="009B13D9" w:rsidRPr="003658D0" w:rsidRDefault="009B13D9" w:rsidP="009B13D9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Основные причины очередности детей от 2 до 3 лет -недостаточная мощность детского сада «Колокольчик» пгт Краскино и детского сада «Буратино» с. Барабаш.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В соответствии с Порядком комплектования дошкольных учреждений Хасанского муниципального района, утвержденного постановлением главы Хасанского муниципального района от 11.03.2011 № 273 в 2016 году  было выдано 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434 путевки в ДОУ Хасанского района.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Для увеличения охвата детей дошкольным образованием в 2016 году  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открыта 1 дополнительная группа в МКДОУ «Теремок» пгт Славянка для детей в возрасте от 1 года до 2 лет. Всего в 2016 году создано 20 дополнительных мест.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 исполнение Указа Президента РФ от 07.05.2018 № 204 «О национальных целях и стратегических задачах развития Российской Федерации на период до 2024 года» на 2019-2021 годы планируется строительство дошкольного образовательного учреждения в пгт  Краскино для детей от 1,5 до 3 лет.</w:t>
      </w:r>
    </w:p>
    <w:p w:rsidR="009B13D9" w:rsidRPr="003658D0" w:rsidRDefault="009B13D9" w:rsidP="009B13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Детские сады района предоставляют дошкольные образовательные услуги по следующим направлениям: художественно-эстетическое, познавательно-речевое,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>оздоровительное. П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осещаемость д</w:t>
      </w:r>
      <w:r>
        <w:rPr>
          <w:rFonts w:ascii="Times New Roman" w:hAnsi="Times New Roman" w:cs="Times New Roman"/>
          <w:color w:val="000000"/>
          <w:sz w:val="26"/>
          <w:szCs w:val="26"/>
        </w:rPr>
        <w:t>ошкольных учреждений в 2016 г. с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оставила 168,42 дето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дня (2015 г. – 165.79 дето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дней).</w:t>
      </w:r>
    </w:p>
    <w:p w:rsidR="009B13D9" w:rsidRPr="003658D0" w:rsidRDefault="009B13D9" w:rsidP="009B13D9">
      <w:pPr>
        <w:pStyle w:val="a4"/>
        <w:spacing w:after="0" w:line="360" w:lineRule="auto"/>
        <w:ind w:firstLine="600"/>
        <w:jc w:val="both"/>
        <w:rPr>
          <w:sz w:val="26"/>
          <w:szCs w:val="26"/>
        </w:rPr>
      </w:pPr>
      <w:r w:rsidRPr="003658D0">
        <w:rPr>
          <w:sz w:val="26"/>
          <w:szCs w:val="26"/>
        </w:rPr>
        <w:t>В муниципальных общеобразовательных учреждениях на 30 декабря 2016 года обучалось 3143 учащихся, количество учащихся на одного учителя в 2016 г.-14,8 (в 2015 г.-15,5), в частной школе – 153 ученика, в учреждениях дополнительного образования – 1663 воспитанника.</w:t>
      </w:r>
    </w:p>
    <w:p w:rsidR="009B13D9" w:rsidRPr="003658D0" w:rsidRDefault="009B13D9" w:rsidP="009B13D9">
      <w:pPr>
        <w:shd w:val="clear" w:color="auto" w:fill="FFFFFF"/>
        <w:spacing w:after="0" w:line="36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2016 года реализуются мероприятия по созданию новых мест в общеобразовательных организациях. </w:t>
      </w:r>
    </w:p>
    <w:p w:rsidR="009B13D9" w:rsidRPr="003658D0" w:rsidRDefault="009B13D9" w:rsidP="009B13D9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Количество учеников в Хасанском районе, обучающихся во вторую смену, сократилось с 248 (8,1%) в 2015 году до 205 (6.4%) – в 2016 году.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3658D0">
        <w:rPr>
          <w:rFonts w:ascii="Times New Roman" w:hAnsi="Times New Roman" w:cs="Times New Roman"/>
          <w:sz w:val="26"/>
          <w:szCs w:val="26"/>
        </w:rPr>
        <w:t xml:space="preserve">обеспечения доступности общего образования в 2016 году 9 школьных автобусов подвозили к семи  общеобразовательным учреждениям 662 учащихся, что составило 21% от количества всех учащихся района. </w:t>
      </w:r>
    </w:p>
    <w:p w:rsidR="009B13D9" w:rsidRPr="003658D0" w:rsidRDefault="009B13D9" w:rsidP="009B13D9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Все  9 автобусов, осуществляющие организованные перевозки учащихся в районе, соответствуют требованиям к эксплуатации школьных автобусов: оснащены тахографами, системой ГЛОНАСС, соответствуют ГОСТ Р 51709-01 «Автобусы для перевозки детей». На балансе учреждений числятся: 1 автобус 2008 года выпуска, 4 автобуса 2011 года выпуска, 2 автобуса 2012 года, 1 автобуса 2013 года и 1 автобус 2016 года. В соответствии с  п. 3 Постановления Правительства РФ от 17.12.2013 № 1177 «Об утверждении правил организованной перевозки групп детей автобусами» срок эксплуатации школьных автобусов не должен превышать 10 лет. В целях безопасной перевозки школьников, недопущения нарушения постановления Правительства РФ необходимо предусмотреть в бюджете на 2018-2020 годы средства на  приобретение новых школьных автобусов.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К числу приоритетных направлений деятельности органов здравоохранения, госсанэпидслужбы и органов образования в  соответствии с Концепцией государственной политики в области здорового питания населения Российской Федерации является организация питания школьников. В соответствии с п.5 ст.51 Закона РФ № 273 «Об образовании в Российской Федерации», во всех образовательных учреждениях Хасанского муниципального района созданы необходимые условия для организации питания обучающихся: в 8 школах работают столовые полного цикла, в 5 школах для организации питания учащихся ра</w:t>
      </w:r>
      <w:r>
        <w:rPr>
          <w:rFonts w:ascii="Times New Roman" w:hAnsi="Times New Roman" w:cs="Times New Roman"/>
          <w:sz w:val="26"/>
          <w:szCs w:val="26"/>
        </w:rPr>
        <w:t>ботают буфеты.</w:t>
      </w:r>
      <w:r w:rsidRPr="003658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Закона Приморского края от 23 ноября 2018 года № 388-КЗ «Об обеспечении бесплатным питанием детей, обучающихся в государственных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(краевых) и муниципальных общеобразовательных организациях Приморского края» бесплатным питанием с 1 декабря 2018 года обеспечены следующие категории учащихся: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 1-4 классов включительно;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  в 5-11 классах включительно из многодетных семей;</w:t>
      </w:r>
    </w:p>
    <w:p w:rsidR="009B13D9" w:rsidRDefault="009B13D9" w:rsidP="009B13D9">
      <w:pPr>
        <w:tabs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-обучающиеся в 5-11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обучающихся с ограниченными возможностями здоровья и детей-инвалидов (2-х разовое питание);</w:t>
      </w:r>
    </w:p>
    <w:p w:rsidR="009B13D9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обучающихся 5-11 классов  находящихся в социально опасном положении;</w:t>
      </w:r>
    </w:p>
    <w:p w:rsidR="009B13D9" w:rsidRPr="003658D0" w:rsidRDefault="009B13D9" w:rsidP="009B1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бесплатным молоком обучающихся в 1-4 классах включительно.</w:t>
      </w:r>
    </w:p>
    <w:p w:rsidR="009B13D9" w:rsidRPr="003658D0" w:rsidRDefault="009B13D9" w:rsidP="009B13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В соответствии со статьёй 41 Федерального закона Российской Федерации от 29 декабря 2012 г. № 273-ФЗ «Об образовании в Российской Федерации» образовательное учреждение обязано создать условия для сохранения, укрепления здоровья обучающихся, оно несет ответственность за жизнь и здоровье обучающихся, воспитанников и работников образовательного учреждения. Санитарно-эпидемиологические нормы и правила направлены на охрану здоровья обучающихся и воспитанников образовательных учреждений. Невыполнение данных требований создает угрозу жизни и здоровью участникам образовательного процесса и является основанием для предъявления штрафных санкций уполномоченными на это органами власти. </w:t>
      </w:r>
    </w:p>
    <w:p w:rsidR="009B13D9" w:rsidRDefault="009B13D9" w:rsidP="009B13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В Хасанском муниципальном районе ежегодно проходит приемка муниципальных образовательных учреждений к новому учебному году. Здания образовательных учреждений введены в эксплуатацию 26-79 лет назад и не отвечают современным требованиям организации безопасных условий участников образовательного процесса. Управлением Федеральной службы па надзору в сфере защиты прав потребителей и благополучия человека по Приморскому краю к объектам образования предъявляются требования, выполнение которых возможно за счет концентрации финансовых ресурсов в рамках данной программы.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Обеспечение деятельности образовательных учреждений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 xml:space="preserve">программным способом необходимо для осуществления бесперебойного функционирования образовательных учреждений. Программа  позволит создать современные </w:t>
      </w:r>
      <w:r w:rsidRPr="003658D0">
        <w:rPr>
          <w:rFonts w:ascii="Times New Roman" w:hAnsi="Times New Roman" w:cs="Times New Roman"/>
          <w:bCs/>
          <w:sz w:val="26"/>
          <w:szCs w:val="26"/>
        </w:rPr>
        <w:t xml:space="preserve">условия </w:t>
      </w:r>
      <w:r w:rsidRPr="003658D0">
        <w:rPr>
          <w:rFonts w:ascii="Times New Roman" w:hAnsi="Times New Roman" w:cs="Times New Roman"/>
          <w:sz w:val="26"/>
          <w:szCs w:val="26"/>
        </w:rPr>
        <w:t xml:space="preserve">организации образовательного процесса в общеобразовательных учреждениях через капитальный и текущий ремонт, приобретение оборудования, учебников и учебно-наглядных пособий; </w:t>
      </w:r>
      <w:r w:rsidRPr="003658D0">
        <w:rPr>
          <w:rFonts w:ascii="Times New Roman" w:hAnsi="Times New Roman" w:cs="Times New Roman"/>
          <w:bCs/>
          <w:sz w:val="26"/>
          <w:szCs w:val="26"/>
        </w:rPr>
        <w:t xml:space="preserve">обеспечит </w:t>
      </w:r>
      <w:r w:rsidRPr="003658D0">
        <w:rPr>
          <w:rFonts w:ascii="Times New Roman" w:hAnsi="Times New Roman" w:cs="Times New Roman"/>
          <w:bCs/>
          <w:sz w:val="26"/>
          <w:szCs w:val="26"/>
        </w:rPr>
        <w:lastRenderedPageBreak/>
        <w:t>эффективность и результативность реализации образовательных программ</w:t>
      </w:r>
      <w:r w:rsidRPr="003658D0">
        <w:rPr>
          <w:rFonts w:ascii="Times New Roman" w:hAnsi="Times New Roman" w:cs="Times New Roman"/>
          <w:sz w:val="26"/>
          <w:szCs w:val="26"/>
        </w:rPr>
        <w:t xml:space="preserve">; повысит доступность и качество муниципальных услуг (работ), оказываемых образовательными учреждениями. В рамках данной Программы  по предписаниям надзорных органов необходимо будет установить внешнее и внутреннее видеонаблюдение, установить входные металлические двери, подключить 3 учреждения к радио мониторингу, оснастить оборудованием медицинские кабинеты общеобразовательные учреждения, выполнить мероприятия, по предписанию Роспотребнадзора, по улучшению условий воспитания  и обучения воспитанников в МКДОУ «Буратино» с. Барабаш.  </w:t>
      </w:r>
    </w:p>
    <w:p w:rsidR="009B13D9" w:rsidRPr="003658D0" w:rsidRDefault="009B13D9" w:rsidP="009B13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капитального ремонта  зданий, ремонта инженерных систем, капитального ремонта или монтажа автоматической пожарной сигнализации в общеобразовательных учреждениях будут подготовлены документы для получения субсидии из краевого бюджета.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Решение поставленных задач позволят усилить вклад образования в социально-экономическое развитие Хасанского муниципального района, формировать новое качество образования, включающего, наряду с учебными результатами, результаты социализации и культурного развития личности, сформированность учебной деятельности школьников.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В развитии системы образования Хасанского муниципального района сохранится ориентация образования всех уровней на формирование здорового и безопасного образа жизни учащихся. Планируется продолжение работы по созданию безопасной психологически комфортной, развивающей образовательной среды на всех уровнях системы образования как необходимого условия раскрытия потенциала и становления самостоятельной, творческой, инициативной личности. В связи с этим особое внимание будет уделено введению в районе санитарно-гигиенических норм и требований, учитывающих территориальные и климатические особенности образовательных организаций, расположенных на территории района.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Педагогические коллективы должны будут разработать и реализовать новые образовательные программы, способствующие формированию основ безопасности жизнедеятельности детей и профилактики асоциальных явлений, должны освоить методы осуществления индивидуального подхода к каждому ученику, минимизирующего риски для его здоровья в процессе обучения.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Деятельность управления образованием образовательных организаций и педагогических коллективов должна быть направлена также на выявление и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>поддержку детей, требующих особого внимания: одаренных и талантливых детей, а также детей с ограниченными возможностями здоровья и детей-инвалидов. Одним из направлений развития образования для детей с ограниченными возможностями здоровья и детей-инвалидов будет служить инклюзия. В МБОУ СОШ № 2 пгт Славянка созданы условия для инклюзивного обучения, отремонтирован класс, в централизованном порядке от департамента образования и науки Приморского края поступило необходимое оборудование, за счет средств местного бюджета установлен пандус. На 2017-2018 учебный год планируется принять на обучение 10 школьников</w:t>
      </w:r>
      <w:r w:rsidRPr="00BA6D1C">
        <w:rPr>
          <w:rFonts w:ascii="Times New Roman" w:hAnsi="Times New Roman" w:cs="Times New Roman"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здоровья. Необходимо будет продолжить создание адаптивной среды, обеспечивающей полноценную интеграцию и личностную самореализацию школьников в образовательных организациях; оборудовать учебные помещения, оснастить учебный процесс средствами для получения образования лицами с ограниченными возможностями здоровья в МКОУ СОШ пгт Краскино.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Развитие образования потребует продолжения модернизации системы подготовки и повышения квалификации педагогических кадров: введение новых стандартов педагогического образования; переход на персонифицированную систему повышения квалификации кадров по модульным образовательным программам</w:t>
      </w:r>
    </w:p>
    <w:p w:rsidR="009B13D9" w:rsidRPr="003658D0" w:rsidRDefault="009B13D9" w:rsidP="009B13D9">
      <w:pPr>
        <w:pStyle w:val="a8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Основными целями программы является обеспечение необходимых условий для удовлетворения потребности граждан, общества и рынка труда в качественном образовании путем создания новых механизмов регулирования в сфере образования, обновления содержания образования, развития практической направленности образовательных программ, создание условий для сохранения, укрепления здоровья обучающихся; создание эффективной системы организации отдыха, оздоровления и занятости детей и подростков, способствующей воспитанию и развитию детей, подростков, проживающих на территории Хасанского муниципального района. 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Для достижения целей муниципальной программы необходимо решить следующие задачи:</w:t>
      </w:r>
    </w:p>
    <w:p w:rsidR="009B13D9" w:rsidRPr="003658D0" w:rsidRDefault="009B13D9" w:rsidP="009B13D9">
      <w:pPr>
        <w:pStyle w:val="a7"/>
        <w:tabs>
          <w:tab w:val="left" w:pos="346"/>
        </w:tabs>
        <w:snapToGrid w:val="0"/>
        <w:spacing w:line="360" w:lineRule="auto"/>
        <w:ind w:left="63"/>
        <w:jc w:val="both"/>
        <w:rPr>
          <w:sz w:val="26"/>
          <w:szCs w:val="26"/>
        </w:rPr>
      </w:pPr>
      <w:r w:rsidRPr="003658D0">
        <w:rPr>
          <w:sz w:val="26"/>
          <w:szCs w:val="26"/>
        </w:rPr>
        <w:t>- повышение доступности и качества муниципальных услуг (работ), оказываемых дошкольными образовательными учреждениями;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обеспечение необходимых условий для реализации федеральных государственных образовательных стандартов дошкольного образования;</w:t>
      </w:r>
    </w:p>
    <w:p w:rsidR="009B13D9" w:rsidRPr="003658D0" w:rsidRDefault="009B13D9" w:rsidP="009B13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- создание оптимальных условий для предоставления начального общего, основного общего и среднего общего образования в условиях перехода на федеральный государственный образовательный стандарт; 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lastRenderedPageBreak/>
        <w:t>-   повышение доступности качественного общего образования;</w:t>
      </w:r>
    </w:p>
    <w:p w:rsidR="009B13D9" w:rsidRPr="003658D0" w:rsidRDefault="009B13D9" w:rsidP="009B13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обеспечение права граждан на выбор образовательного учреждения, включая детей с ограниченными возможностями здоровья и детей-инвалидов, через создание соответствующих условий в общеобразовательных учреждениях;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- создание условий для успешной социализации и эффективной самореализации детей и подростков; 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обеспечение односменного режима обучения в 1 - 4 классах общеобразовательных организаций и в 10 - 11 классах общеобразовательных организаций;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- создание в общеобразовательных организациях, в первую очередь расположенных в сельской местности, условий для занятий физкультурой и спортом; 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подготовка и повышение квалификации педагогических кадров;</w:t>
      </w:r>
    </w:p>
    <w:p w:rsidR="009B13D9" w:rsidRPr="003658D0" w:rsidRDefault="009B13D9" w:rsidP="009B13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- обеспечение доступности услуг дополнительного образования, </w:t>
      </w:r>
    </w:p>
    <w:p w:rsidR="009B13D9" w:rsidRPr="003658D0" w:rsidRDefault="009B13D9" w:rsidP="009B13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 создание условий для сохранения и укрепления здоровья обучающихся, формирования у них навыков здорового образа жизни, оказание обучающимся психолого-педагогической и медико-социальной помощи;</w:t>
      </w:r>
    </w:p>
    <w:p w:rsidR="009B13D9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организация и обеспечение отдыха, оздоровления и занятости детей и подростков Хасанского муниципального района, в том числе находящихся в трудной жизненной ситуации;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повышение безопасности муниципальных образовательных учреждений Хасанского муниципального района;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-совершенствование системы профилактических мер антитеррористической и анти экстремистской направленности, формирование толерантного поведения и сознания, уважительного отношения к этнокультурным</w:t>
      </w:r>
      <w:r>
        <w:rPr>
          <w:rFonts w:ascii="Times New Roman" w:hAnsi="Times New Roman" w:cs="Times New Roman"/>
          <w:sz w:val="26"/>
          <w:szCs w:val="26"/>
        </w:rPr>
        <w:t xml:space="preserve"> и конфессиональным различиям; 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-улучшение реализации управленческих функций в сфере образования;</w:t>
      </w:r>
    </w:p>
    <w:p w:rsidR="009B13D9" w:rsidRDefault="009B13D9" w:rsidP="009B13D9">
      <w:pPr>
        <w:pStyle w:val="ConsPlusNorma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развитие системы поддержки одарённых детей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13D9" w:rsidRPr="003658D0" w:rsidRDefault="009B13D9" w:rsidP="009B13D9">
      <w:pPr>
        <w:pStyle w:val="ConsPlusNormal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Показатели достижения целей и решения задач, основные ожидаемые конечные результаты муниципальной программы</w:t>
      </w:r>
    </w:p>
    <w:p w:rsidR="009B13D9" w:rsidRPr="003658D0" w:rsidRDefault="009B13D9" w:rsidP="009B13D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Показатели программы соответствуют ее приоритетам, целям и задачам и предназначены для оценки наиболее существенных результатов реализации программы.</w:t>
      </w:r>
    </w:p>
    <w:p w:rsidR="009B13D9" w:rsidRPr="003658D0" w:rsidRDefault="009B13D9" w:rsidP="009B13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К показателям программы отнесены: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удовлетворённость населения Хасанского муниципального района качеством предос</w:t>
      </w:r>
      <w:r>
        <w:rPr>
          <w:rFonts w:ascii="Times New Roman" w:hAnsi="Times New Roman" w:cs="Times New Roman"/>
          <w:sz w:val="26"/>
          <w:szCs w:val="26"/>
        </w:rPr>
        <w:t>тавляемых образовательных услуг;</w:t>
      </w:r>
    </w:p>
    <w:p w:rsidR="009B13D9" w:rsidRPr="003658D0" w:rsidRDefault="009B13D9" w:rsidP="009B13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доля выпускников муниципальных общеобразовательных учреждений, не сдавших единый государственный экзамен, в общей численно</w:t>
      </w:r>
      <w:r>
        <w:rPr>
          <w:rFonts w:ascii="Times New Roman" w:hAnsi="Times New Roman" w:cs="Times New Roman"/>
          <w:sz w:val="26"/>
          <w:szCs w:val="26"/>
        </w:rPr>
        <w:t>сти учащихся.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Динамика целевых индикаторов и показателей муниципальной программы </w:t>
      </w:r>
      <w:r w:rsidRPr="003658D0">
        <w:rPr>
          <w:rFonts w:ascii="Times New Roman" w:hAnsi="Times New Roman" w:cs="Times New Roman"/>
          <w:bCs/>
          <w:sz w:val="26"/>
          <w:szCs w:val="26"/>
        </w:rPr>
        <w:t>«Развитие образования Хасанского мун</w:t>
      </w:r>
      <w:r>
        <w:rPr>
          <w:rFonts w:ascii="Times New Roman" w:hAnsi="Times New Roman" w:cs="Times New Roman"/>
          <w:bCs/>
          <w:sz w:val="26"/>
          <w:szCs w:val="26"/>
        </w:rPr>
        <w:t>иципального района» на 2018-2024</w:t>
      </w:r>
      <w:r w:rsidRPr="003658D0">
        <w:rPr>
          <w:rFonts w:ascii="Times New Roman" w:hAnsi="Times New Roman" w:cs="Times New Roman"/>
          <w:bCs/>
          <w:sz w:val="26"/>
          <w:szCs w:val="26"/>
        </w:rPr>
        <w:t xml:space="preserve"> годы </w:t>
      </w:r>
      <w:r w:rsidRPr="003658D0">
        <w:rPr>
          <w:rFonts w:ascii="Times New Roman" w:hAnsi="Times New Roman" w:cs="Times New Roman"/>
          <w:sz w:val="26"/>
          <w:szCs w:val="26"/>
        </w:rPr>
        <w:t>приведены в Приложении 1 к Программе.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0E57C4" w:rsidRDefault="009B13D9" w:rsidP="009B13D9">
      <w:pPr>
        <w:pStyle w:val="a6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</w:t>
      </w:r>
    </w:p>
    <w:p w:rsidR="009B13D9" w:rsidRPr="003658D0" w:rsidRDefault="009B13D9" w:rsidP="009B13D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программы и план их реализации</w:t>
      </w:r>
    </w:p>
    <w:p w:rsidR="009B13D9" w:rsidRPr="003658D0" w:rsidRDefault="009B13D9" w:rsidP="009B13D9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13D9" w:rsidRPr="003658D0" w:rsidRDefault="009B13D9" w:rsidP="009B13D9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color w:val="000000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ожидаемые результаты их реализации, связь с показателями муниципальной программы даны в Приложении № 2 к Программе.</w:t>
      </w:r>
    </w:p>
    <w:p w:rsidR="009B13D9" w:rsidRPr="003658D0" w:rsidRDefault="009B13D9" w:rsidP="009B13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В перечень программы включены три подпрограммы и два отдельных мероприятия программы, которые предусматривают комплекс мер, направленных на расширение доступности, повышение качества и эффективности образовательных услуг в дошкольном, общем и дополнительном образовании.</w:t>
      </w:r>
    </w:p>
    <w:p w:rsidR="009B13D9" w:rsidRPr="003658D0" w:rsidRDefault="009B13D9" w:rsidP="009B13D9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658D0">
        <w:rPr>
          <w:sz w:val="26"/>
          <w:szCs w:val="26"/>
        </w:rPr>
        <w:t xml:space="preserve">Подпрограмма «Развитие </w:t>
      </w:r>
      <w:r>
        <w:rPr>
          <w:sz w:val="26"/>
          <w:szCs w:val="26"/>
        </w:rPr>
        <w:t>системы</w:t>
      </w:r>
      <w:r w:rsidRPr="003658D0">
        <w:rPr>
          <w:sz w:val="26"/>
          <w:szCs w:val="26"/>
        </w:rPr>
        <w:t xml:space="preserve"> дошкольного образования» (приложение  № 7 к муниципальной программе)</w:t>
      </w:r>
      <w:r w:rsidRPr="003658D0">
        <w:rPr>
          <w:b/>
          <w:sz w:val="26"/>
          <w:szCs w:val="26"/>
        </w:rPr>
        <w:t xml:space="preserve"> </w:t>
      </w:r>
      <w:r w:rsidRPr="003658D0">
        <w:rPr>
          <w:sz w:val="26"/>
          <w:szCs w:val="26"/>
        </w:rPr>
        <w:t>включает мероприятия, направленные на обеспечение доступности дошкольного образования для населения, создание условий для полноценного физического и психического развития детей дошкольного возраста в соответствии с федеральным государственным образовательным стандартом дошкольного образования, повышение качества дошкольного образования, сохранение и укрепление здоровья детей, внедрение муниципальной системы оценки и качества дошкольного образования.</w:t>
      </w:r>
    </w:p>
    <w:p w:rsidR="009B13D9" w:rsidRPr="003658D0" w:rsidRDefault="009B13D9" w:rsidP="009B13D9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3658D0">
        <w:rPr>
          <w:sz w:val="26"/>
          <w:szCs w:val="26"/>
        </w:rPr>
        <w:t>Мероприятия подпрограммы позволят оказать поддержку семьям в воспитании детей  раннего возраста.</w:t>
      </w:r>
    </w:p>
    <w:p w:rsidR="009B13D9" w:rsidRPr="003658D0" w:rsidRDefault="009B13D9" w:rsidP="009B13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 xml:space="preserve">Подпрограмма «Развитие </w:t>
      </w:r>
      <w:r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3658D0">
        <w:rPr>
          <w:rFonts w:ascii="Times New Roman" w:hAnsi="Times New Roman" w:cs="Times New Roman"/>
          <w:sz w:val="26"/>
          <w:szCs w:val="26"/>
        </w:rPr>
        <w:t>общего образования» (приложение № 8 к муниципальной программе)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включает создание в общеобразовательных учреждениях условий, необходимых для организации образовательного процесса в соответствии с современными требованиями.</w:t>
      </w:r>
    </w:p>
    <w:p w:rsidR="009B13D9" w:rsidRPr="003658D0" w:rsidRDefault="009B13D9" w:rsidP="009B13D9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8D0">
        <w:rPr>
          <w:rFonts w:ascii="Times New Roman" w:eastAsia="Times New Roman" w:hAnsi="Times New Roman" w:cs="Times New Roman"/>
          <w:sz w:val="26"/>
          <w:szCs w:val="26"/>
        </w:rPr>
        <w:t>В течение указанного периода будет осуществляться:</w:t>
      </w:r>
    </w:p>
    <w:p w:rsidR="009B13D9" w:rsidRPr="003658D0" w:rsidRDefault="009B13D9" w:rsidP="009B13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8D0">
        <w:rPr>
          <w:rFonts w:ascii="Times New Roman" w:eastAsia="Times New Roman" w:hAnsi="Times New Roman" w:cs="Times New Roman"/>
          <w:sz w:val="26"/>
          <w:szCs w:val="26"/>
        </w:rPr>
        <w:t>- комплексное внедрение федеральных государственных образовательных стандартов общего образования;</w:t>
      </w:r>
    </w:p>
    <w:p w:rsidR="009B13D9" w:rsidRPr="003658D0" w:rsidRDefault="009B13D9" w:rsidP="009B13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8D0">
        <w:rPr>
          <w:rFonts w:ascii="Times New Roman" w:eastAsia="Times New Roman" w:hAnsi="Times New Roman" w:cs="Times New Roman"/>
          <w:sz w:val="26"/>
          <w:szCs w:val="26"/>
        </w:rPr>
        <w:lastRenderedPageBreak/>
        <w:t>- укрепление материально-технической базы общеобразовательных учреждений путём модернизации устаревшей вычислительной техники в кабинетах информатики, приобретения интерактивных досок, электронных образовательных комплексов, создания локально-вычислительных сетей, финансирования доступа к сети Интернет;</w:t>
      </w:r>
    </w:p>
    <w:p w:rsidR="009B13D9" w:rsidRPr="003658D0" w:rsidRDefault="009B13D9" w:rsidP="009B13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приобретение учебного оборудования для оснащения кабинетов химии, биологии, физики, математики, начальных классов в общеобразовательных учреждениях </w:t>
      </w:r>
      <w:r w:rsidRPr="003658D0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13D9" w:rsidRPr="003658D0" w:rsidRDefault="009B13D9" w:rsidP="009B13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3.3. Подпрограмма «Развитие </w:t>
      </w:r>
      <w:r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3658D0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, отдыха, оздоровления и занятости детей и подростков»</w:t>
      </w:r>
      <w:r w:rsidRPr="003658D0">
        <w:rPr>
          <w:rFonts w:ascii="Times New Roman" w:hAnsi="Times New Roman" w:cs="Times New Roman"/>
          <w:sz w:val="26"/>
          <w:szCs w:val="26"/>
        </w:rPr>
        <w:t xml:space="preserve"> (приложение № 9 к муниципальной программе)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предусматривает создание оптимальных условий, обеспечивающих реализацию дополнительного образования, вовлечение детей, подростков в активную познавательную деятельность, направленную на формирование общей культуры, обеспечение компетентного подхода, заключающегося в получении полноценного художественно-эстетического образования, формирование всесторонне развитой, социально-активной личности.</w:t>
      </w:r>
    </w:p>
    <w:p w:rsidR="009B13D9" w:rsidRPr="003658D0" w:rsidRDefault="009B13D9" w:rsidP="009B13D9">
      <w:pPr>
        <w:pStyle w:val="a6"/>
        <w:spacing w:after="0" w:line="360" w:lineRule="auto"/>
        <w:ind w:left="0"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С целью обеспечения доступности и равных возможностей получения качественного дополнительного образования для всех групп детского населения, включая детей группы риска и детей, находящихся в трудной жизненной ситуации, планируются мероприятия по 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созданию современной инфраструктуры системы дополнительного образования детей, укреплению материально-технической базы</w:t>
      </w:r>
      <w:r w:rsidRPr="003658D0">
        <w:rPr>
          <w:rFonts w:ascii="Times New Roman" w:hAnsi="Times New Roman" w:cs="Times New Roman"/>
          <w:sz w:val="26"/>
          <w:szCs w:val="26"/>
        </w:rPr>
        <w:t xml:space="preserve"> учреждений дополнительного образования; совершенствование содержания, организационных форм и технологий дополнительного образования детей, разработка инновационных образовательных программ, в том числе технического профиля, обеспечивающих гибкость, вариативность, развитие муниципальной системы дополнительного образования Хасанского муниципального района.</w:t>
      </w:r>
    </w:p>
    <w:p w:rsidR="009B13D9" w:rsidRPr="003658D0" w:rsidRDefault="009B13D9" w:rsidP="009B13D9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С целью решения задачи по </w:t>
      </w:r>
      <w:r w:rsidRPr="003658D0">
        <w:rPr>
          <w:rFonts w:ascii="Times New Roman" w:hAnsi="Times New Roman" w:cs="Times New Roman"/>
          <w:kern w:val="1"/>
          <w:sz w:val="26"/>
          <w:szCs w:val="26"/>
        </w:rPr>
        <w:t xml:space="preserve">формированию социальных компетенций и гражданских установок у детей и подростков, готовности к самостоятельному гражданскому, нравственному выбору, индивидуальной творческой самореализации планируется </w:t>
      </w:r>
      <w:r w:rsidRPr="003658D0">
        <w:rPr>
          <w:rFonts w:ascii="Times New Roman" w:hAnsi="Times New Roman" w:cs="Times New Roman"/>
          <w:sz w:val="26"/>
          <w:szCs w:val="26"/>
        </w:rPr>
        <w:t>развитие  разнообразных форм жизнедеятельности детских коллективов; развитие системы поддержки одарённых детей; организация отдыха, оздоровления и занятости детей и подростков,</w:t>
      </w:r>
      <w:r w:rsidRPr="003658D0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мероприятий, формирующих инновационные стили поведения в детской и подростковой среде.</w:t>
      </w:r>
      <w:r w:rsidRPr="003658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3D9" w:rsidRDefault="009B13D9" w:rsidP="009B13D9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Организация отдыха детей в каникулярное время. Данное направление включает в себя ежегодное проведение мероприятий по  организации отдыха,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>оздоровления и занятости детей и подростков на базе общеобразовательных учреждений и учреждений дополнительного образования, способствующие воспитанию и развитию детей, подростков, проживающих на территории Хасанского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13D9" w:rsidRPr="00DA3233" w:rsidRDefault="009B13D9" w:rsidP="009B13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Подпрограмма «Безопасность муниципальных образовательных учреждений» предусматривает мероприятия по трем направлениям: пожарная безопасность, антитеррористическая защищенность, санитарно-эпидемиологическая безопасность. Основные мероприятия: обслуживание автоматической пожарной сигнализацией, приобретение огнетушителей, установка металлических входных дверей, </w:t>
      </w:r>
      <w:r w:rsidRPr="00DA3233">
        <w:rPr>
          <w:rFonts w:ascii="Times New Roman" w:hAnsi="Times New Roman"/>
          <w:sz w:val="26"/>
          <w:szCs w:val="26"/>
        </w:rPr>
        <w:t>эксплуатационные испытания наружных пожарных лестниц</w:t>
      </w:r>
      <w:r>
        <w:rPr>
          <w:rFonts w:ascii="Times New Roman" w:hAnsi="Times New Roman" w:cs="Times New Roman"/>
          <w:sz w:val="26"/>
          <w:szCs w:val="26"/>
        </w:rPr>
        <w:t>, обслуживание тревожных кнопок, проведение ежегодных медицинских осмотров, оснащение медицинских кабинетов оборудованием.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3658D0">
        <w:rPr>
          <w:rFonts w:ascii="Times New Roman" w:hAnsi="Times New Roman" w:cs="Times New Roman"/>
          <w:sz w:val="26"/>
          <w:szCs w:val="26"/>
        </w:rPr>
        <w:t>.Отдельные мероприятия Программы.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Достижение стратегических целей программы также зависит от реализации отдельных мероприятий в соответствии со следующими основными направлениями программы: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3658D0">
        <w:rPr>
          <w:rFonts w:ascii="Times New Roman" w:hAnsi="Times New Roman" w:cs="Times New Roman"/>
          <w:sz w:val="26"/>
          <w:szCs w:val="26"/>
        </w:rPr>
        <w:t>.1. Руководство и управление в сфере образования.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8D0">
        <w:rPr>
          <w:rFonts w:ascii="Times New Roman" w:hAnsi="Times New Roman" w:cs="Times New Roman"/>
          <w:sz w:val="26"/>
          <w:szCs w:val="26"/>
        </w:rPr>
        <w:t>Данное мероприятие включает в себя финансовое обеспечение Муниципального казенного учреждения «Управления образования Хасанского муниципального района».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Результатом выполнения данного мероприятия будет повышение эффективности управления отраслью «Образование», расходования бюджетных средств, внедрение современных подходов бюджетного планирования.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3658D0">
        <w:rPr>
          <w:rFonts w:ascii="Times New Roman" w:hAnsi="Times New Roman" w:cs="Times New Roman"/>
          <w:sz w:val="26"/>
          <w:szCs w:val="26"/>
        </w:rPr>
        <w:t xml:space="preserve">.2 Повышение престижа знаний и развитие социальной активности учащихся  направлено на социальную поддержку   одарённых в области интеллектуального творчества детей и популяризации творческой и исследовательской  деятельности учащихся. </w:t>
      </w:r>
    </w:p>
    <w:p w:rsidR="009B13D9" w:rsidRDefault="009B13D9" w:rsidP="009B13D9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Pr="003658D0">
        <w:rPr>
          <w:rFonts w:ascii="Times New Roman" w:hAnsi="Times New Roman" w:cs="Times New Roman"/>
          <w:color w:val="000000"/>
          <w:sz w:val="26"/>
          <w:szCs w:val="26"/>
        </w:rPr>
        <w:t>.3.</w:t>
      </w:r>
      <w:r w:rsidRPr="003658D0">
        <w:rPr>
          <w:rFonts w:ascii="Times New Roman" w:hAnsi="Times New Roman" w:cs="Times New Roman"/>
          <w:sz w:val="26"/>
          <w:szCs w:val="26"/>
        </w:rPr>
        <w:t xml:space="preserve"> Выплата компенсации  родительской платы за присмотр и уход за ребёнком в образовательных учреждениях, реализующих образовательную программу дошкольного образования, производится в соответствии с Федеральным законом от 29 декабря 2012 года № 273-ФЗ «Об образовании в Российской Федерации» и законом Приморского края о краевом бюджете на соответствующий финансовый год и плановый период посредством предоставления субвенций из краевого бюджета. </w:t>
      </w:r>
    </w:p>
    <w:p w:rsidR="009B13D9" w:rsidRPr="003658D0" w:rsidRDefault="009B13D9" w:rsidP="009B13D9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3.5.4.Предоставление мер социальной поддержки педагогическим работникам образовательных учреждений в рамках закона Приморского края от 23.11.2018 года </w:t>
      </w:r>
      <w:r>
        <w:rPr>
          <w:rFonts w:ascii="Times New Roman" w:hAnsi="Times New Roman" w:cs="Times New Roman"/>
          <w:sz w:val="26"/>
          <w:szCs w:val="26"/>
        </w:rPr>
        <w:lastRenderedPageBreak/>
        <w:t>№ 389-КЗ «О предоставление мер социальной поддержки педагогическим работникам краевых государственных и муниципальных  образовательных организаций Приморского края».</w:t>
      </w:r>
    </w:p>
    <w:p w:rsidR="009B13D9" w:rsidRPr="003658D0" w:rsidRDefault="009B13D9" w:rsidP="009B13D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658D0">
        <w:rPr>
          <w:rFonts w:ascii="Times New Roman" w:hAnsi="Times New Roman" w:cs="Times New Roman"/>
          <w:b/>
          <w:sz w:val="26"/>
          <w:szCs w:val="26"/>
        </w:rPr>
        <w:t>4. Механизм реализации муниципальной программы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Мероприятия подпрограмм «Развитие системы дошкольного образования», «Развитие системы общего образования»,</w:t>
      </w:r>
      <w:r>
        <w:rPr>
          <w:rFonts w:ascii="Times New Roman" w:hAnsi="Times New Roman" w:cs="Times New Roman"/>
          <w:sz w:val="26"/>
          <w:szCs w:val="26"/>
        </w:rPr>
        <w:t xml:space="preserve"> «Безопасность муниципальных образовательных учреждений»  </w:t>
      </w:r>
      <w:r w:rsidRPr="003658D0">
        <w:rPr>
          <w:rFonts w:ascii="Times New Roman" w:hAnsi="Times New Roman" w:cs="Times New Roman"/>
          <w:sz w:val="26"/>
          <w:szCs w:val="26"/>
        </w:rPr>
        <w:t xml:space="preserve">для казенных образовательных учреждений Хасанского муниципального района реализуются посредством предоставления лимитов в соответствии с утвержденной бюджетной сметой на осуществление образовательной деятельности и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нужд, бюджетным образовательным учреждениям  посредством предоставления субсидий. «Развитие системы дополнительного образования», реализуются посредством предоставления субсидий на выполнение муниципального задания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 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.Управление муниципальной программой осуществляется ответственным исполнителем – Муниципальным казенным учреждением «Управление образования Хасанского муниципального района» который: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 обеспечивает разработку муниципальной программы, ее согласование и утверждение в установленном порядке;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>результатов ее реализации;</w:t>
      </w:r>
    </w:p>
    <w:p w:rsidR="009B13D9" w:rsidRPr="003658D0" w:rsidRDefault="009B13D9" w:rsidP="009B13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реализации программы;</w:t>
      </w: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муниципальной программы;</w:t>
      </w:r>
    </w:p>
    <w:p w:rsidR="009B13D9" w:rsidRPr="003658D0" w:rsidRDefault="009B13D9" w:rsidP="009B13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ежегодно в срок до 01 марта года, следующего за отчетным, представляет годовой отчет о ходе реализации и оценке эффективности муниципальной программы (далее – годовой отчет), прошедший экспертизу в финансовом управлении администрации Хасанского муниципального района, в отдел экономики и инвестиций администрации Хасанского муниципального района.</w:t>
      </w:r>
    </w:p>
    <w:p w:rsidR="009B13D9" w:rsidRPr="003658D0" w:rsidRDefault="009B13D9" w:rsidP="009B1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:rsidR="009B13D9" w:rsidRPr="003658D0" w:rsidRDefault="009B13D9" w:rsidP="009B13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конкретные результаты, запланированные и достигнутые в отчетный период, с описанием результатов реализации подпрограммы в отчетном году;</w:t>
      </w:r>
    </w:p>
    <w:p w:rsidR="009B13D9" w:rsidRPr="003658D0" w:rsidRDefault="009B13D9" w:rsidP="009B13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анализ факторов, повлиявших на ход реализации муниципальной программы, последствий нереализации подпрограммы;</w:t>
      </w:r>
    </w:p>
    <w:p w:rsidR="009B13D9" w:rsidRPr="003658D0" w:rsidRDefault="009B13D9" w:rsidP="009B13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данные о расходовании бюджетных ассигнований и внебюджетных источников на реализацию муниципальной программы;</w:t>
      </w:r>
    </w:p>
    <w:p w:rsidR="009B13D9" w:rsidRPr="003658D0" w:rsidRDefault="009B13D9" w:rsidP="009B13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информацию о внесенных ответственным исполнителем и (или) исполнителями изменениях в муниципальную программу, содержащую перечень изменений, их обоснование и реквизиты соответствующих нормативных правовых актов администрации Хасанского муниципального района;</w:t>
      </w:r>
    </w:p>
    <w:p w:rsidR="009B13D9" w:rsidRPr="003658D0" w:rsidRDefault="009B13D9" w:rsidP="009B13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оценку эффективности реализации муниципальной программы;</w:t>
      </w:r>
    </w:p>
    <w:p w:rsidR="009B13D9" w:rsidRPr="003658D0" w:rsidRDefault="009B13D9" w:rsidP="009B13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-отчет о выполнении показателей муниципальных заданий на оказание муниципальных услуг (выполнение работ) муниципальными учреждениями в рамках муниципальной программы;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отчет о расходовании бюджетных ассигнований местного бюджета на реализацию муниципальной программы;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отчет о расходовании бюджетных ассигнований и внебюджетных источников на реализацию муниципальной программы.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Кроме того, в составе годового отчета ответственный исполнитель (исполнитель) дополнительно представляет в отдел экономики и инвестиций администрации Хасанского муниципального района пояснительную записку, в которой отражаются: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lastRenderedPageBreak/>
        <w:t>сведения о контроле ответственным исполнителем муниципальной программы за ее исполнением в полном объеме и по всем источникам: об участии в федеральных и краевых программах и конкурсах, о заключении контрактов, соглашений, проведенных торгах, нахождении средств на счетах ответственного исполнителя муниципальной программы, определенных на конкурсной основе;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информация о динамике целевых показателей в соответствии с полнотой финансирования муниципальной программы: описание положительной (отрицательной) динамики целевых показателей в соответствии с увеличением (уменьшением) финансирования муниципальной программы. В случае недостижения утвержденных в муниципальной программе показателей ответственный исполнитель муниципальной программы обязан объяснить причины невыполнения данных показателей;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информация о ходе и полноте выполнения мероприятий и муниципальной программы в целом, о причинах несвоевременного выполнения мероприятий;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информация о достигнутой экономии бюджетных расходов на выполнение работ, поставку товаров и предоставление услуг для реализации мероприятий от проведения торгов (конкурсов) на участие в реализации программных мероприятий и направлениях расходования сэкономленных средств;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сведения о внедрении и эффективности инновационных проектов;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оценка влияния фактических результатов реализации муниципальной программы на различные сферы экономики района (мультипликативный эффект);</w:t>
      </w:r>
    </w:p>
    <w:p w:rsidR="009B13D9" w:rsidRPr="003658D0" w:rsidRDefault="009B13D9" w:rsidP="009B13D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информация о внесенных изменениях в муниципальную программу и приведении ее в соответствие с фактической реализацией: отражение в муниципальной программе изменений нормативных правовых актов, в том числе федеральных государственных программ, государственных программ Приморского края, на основании которых разрабатывалась муниципальная программа, информация об исключении (включении) мероприятий, о сокращении (увеличении) объемов финансирования.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В случае отклонения от плановых значений реализации муниципальной программы или воздействия факторов риска, оказывающих негативное влияние на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>достижение целевых индикаторов, показателей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Хасанского муниципального района, в том числе с учётом результатов оценки эффективности  реализации  муниципальной  программы.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Прогноз сводных показателей муниципальных заданий</w:t>
      </w:r>
    </w:p>
    <w:p w:rsidR="009B13D9" w:rsidRPr="003658D0" w:rsidRDefault="009B13D9" w:rsidP="009B13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6"/>
          <w:szCs w:val="26"/>
        </w:rPr>
      </w:pPr>
    </w:p>
    <w:p w:rsidR="009B13D9" w:rsidRPr="003658D0" w:rsidRDefault="009B13D9" w:rsidP="009B13D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Муниципальные задания формируются  на оказание муниципальных услуг муниципальными бюджетными  образовательными учреждениями. В Хасанском муниципальном районе  8 бюджетных учреждений расположенных в пгт Славянка, в том числе 2 общеобразовательных учреждения, 4 дошкольных образовательных учреждений и 2 учреждения дополнительного образования детей.</w:t>
      </w:r>
    </w:p>
    <w:p w:rsidR="009B13D9" w:rsidRPr="003658D0" w:rsidRDefault="009B13D9" w:rsidP="009B13D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ab/>
        <w:t xml:space="preserve">Информация сводных показателей муниципальных заданий,  с расшифровкой по годам,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58D0">
        <w:rPr>
          <w:rFonts w:ascii="Times New Roman" w:hAnsi="Times New Roman" w:cs="Times New Roman"/>
          <w:sz w:val="26"/>
          <w:szCs w:val="26"/>
        </w:rPr>
        <w:t>представлена в приложении № 3.</w:t>
      </w:r>
    </w:p>
    <w:p w:rsidR="009B13D9" w:rsidRPr="003658D0" w:rsidRDefault="009B13D9" w:rsidP="009B13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6"/>
          <w:szCs w:val="26"/>
        </w:rPr>
      </w:pPr>
    </w:p>
    <w:p w:rsidR="009B13D9" w:rsidRPr="003658D0" w:rsidRDefault="009B13D9" w:rsidP="009B13D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Хасанского муниципального района с расшифровкой по отдельным мероприятиям  и по годам реализации муниципальной программы представлена в </w:t>
      </w:r>
      <w:hyperlink w:anchor="Par3857" w:history="1">
        <w:r w:rsidRPr="003658D0">
          <w:rPr>
            <w:rFonts w:ascii="Times New Roman" w:hAnsi="Times New Roman" w:cs="Times New Roman"/>
            <w:sz w:val="26"/>
            <w:szCs w:val="26"/>
          </w:rPr>
          <w:t xml:space="preserve">приложения № </w:t>
        </w:r>
      </w:hyperlink>
      <w:r w:rsidRPr="003658D0">
        <w:rPr>
          <w:rFonts w:ascii="Times New Roman" w:hAnsi="Times New Roman" w:cs="Times New Roman"/>
          <w:sz w:val="26"/>
          <w:szCs w:val="26"/>
        </w:rPr>
        <w:t>4 к муниципальной программе.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Хасанского муниципального района на соответствующий финансовый год и плановый период.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3D9" w:rsidRPr="003658D0" w:rsidRDefault="009B13D9" w:rsidP="009B13D9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5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Сроки и этапы реализации программы</w:t>
      </w:r>
    </w:p>
    <w:p w:rsidR="009B13D9" w:rsidRPr="003658D0" w:rsidRDefault="009B13D9" w:rsidP="009B13D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3658D0" w:rsidRDefault="009B13D9" w:rsidP="009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Муниципальная прог</w:t>
      </w:r>
      <w:r>
        <w:rPr>
          <w:rFonts w:ascii="Times New Roman" w:hAnsi="Times New Roman" w:cs="Times New Roman"/>
          <w:sz w:val="26"/>
          <w:szCs w:val="26"/>
        </w:rPr>
        <w:t>рамма реализуется с 2018 по 2022</w:t>
      </w:r>
      <w:r w:rsidRPr="003658D0">
        <w:rPr>
          <w:rFonts w:ascii="Times New Roman" w:hAnsi="Times New Roman" w:cs="Times New Roman"/>
          <w:sz w:val="26"/>
          <w:szCs w:val="26"/>
        </w:rPr>
        <w:t xml:space="preserve"> годы в </w:t>
      </w:r>
      <w:r>
        <w:rPr>
          <w:rFonts w:ascii="Times New Roman" w:hAnsi="Times New Roman" w:cs="Times New Roman"/>
          <w:sz w:val="26"/>
          <w:szCs w:val="26"/>
        </w:rPr>
        <w:t>пять этапов</w:t>
      </w:r>
      <w:r w:rsidRPr="003658D0">
        <w:rPr>
          <w:rFonts w:ascii="Times New Roman" w:hAnsi="Times New Roman" w:cs="Times New Roman"/>
          <w:sz w:val="26"/>
          <w:szCs w:val="26"/>
        </w:rPr>
        <w:t>. Продолжительность каждого этапа составляет один календарный год.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3D9" w:rsidRPr="003658D0" w:rsidRDefault="009B13D9" w:rsidP="009B13D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Оценка эффективности реализации муниципальной программы</w:t>
      </w:r>
    </w:p>
    <w:p w:rsidR="009B13D9" w:rsidRPr="003658D0" w:rsidRDefault="009B13D9" w:rsidP="009B1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реализации муниципальной программы проводится</w:t>
      </w:r>
    </w:p>
    <w:p w:rsidR="009B13D9" w:rsidRPr="003658D0" w:rsidRDefault="009B13D9" w:rsidP="009B1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следующим критериям:</w:t>
      </w:r>
    </w:p>
    <w:p w:rsidR="009B13D9" w:rsidRPr="003658D0" w:rsidRDefault="009B13D9" w:rsidP="009B13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степень достижения целей муниципальной программы;</w:t>
      </w:r>
    </w:p>
    <w:p w:rsidR="009B13D9" w:rsidRPr="003658D0" w:rsidRDefault="009B13D9" w:rsidP="009B13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степень достижения задач муниципальной программы</w:t>
      </w:r>
    </w:p>
    <w:p w:rsidR="009B13D9" w:rsidRPr="003658D0" w:rsidRDefault="009B13D9" w:rsidP="009B13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степень эффективности использования бюджетных средств.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в целях оценки вклада результатов муниципальной программы в социально-экономическое развитие Хасанского муниципального района.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Социально-экономическая эффективность реализации муниципальной программы оценивается кумулятивным (нарастающим) итогом.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Под социально-экономическим эффектом от реализации муниципальной программы понимается результат общественно-экономического характера, полученный от осуществления всего комплекса мероприятий, предусмотренных муниципальной программой, который выражается в повышении качества образования и в целом качества жизни жителей Хасанского муниципального района.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Социально-экономическая эффективность хода реализации муниципальной программы оценивается ответственным исполнителем – Муниципальным казенным учреждением «Управление образования Хасанского муниципального района».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Ожидаемый вклад реализации муниципальной программы в социально-экономическое развитие выразится в: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повышении жизненного уровня жителей путем предоставления им до 18 летнего возраста  доступных и качественных образовательных услуг;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создании и внедрении новых досуговых и образовательных программ на всех уровнях системы образования;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внедрении и эффективном использовании новых информационных сервисов, систем и технологий обучения, электронных образовательных ресурсов нового поколения;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внедрении процедур независимой оценки качества образовательных услуг;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создании ресурсов и программ для одаренных детей, детей-инвалидов;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формировании вектора на инновационное развитие экономики.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В случае выявления отклонений фактических значений показателей в отчётном году от запланированных на этот год производится анализ и аргументированное </w:t>
      </w:r>
      <w:r w:rsidRPr="003658D0">
        <w:rPr>
          <w:rFonts w:ascii="Times New Roman" w:hAnsi="Times New Roman" w:cs="Times New Roman"/>
          <w:sz w:val="26"/>
          <w:szCs w:val="26"/>
        </w:rPr>
        <w:lastRenderedPageBreak/>
        <w:t>обоснование причин: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отчётный период;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-возникновение экономии бюджетных ассигнований на реализацию муниципальной программы в отчётном году;</w:t>
      </w:r>
    </w:p>
    <w:p w:rsidR="009B13D9" w:rsidRPr="003658D0" w:rsidRDefault="009B13D9" w:rsidP="009B1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-перераспределения бюджетных ассигнований между мероприятиями муниципал</w:t>
      </w:r>
      <w:r>
        <w:rPr>
          <w:rFonts w:ascii="Times New Roman" w:hAnsi="Times New Roman" w:cs="Times New Roman"/>
          <w:sz w:val="26"/>
          <w:szCs w:val="26"/>
        </w:rPr>
        <w:t>ьной программы в отчётном году.</w:t>
      </w:r>
    </w:p>
    <w:p w:rsidR="009B13D9" w:rsidRPr="001B2F67" w:rsidRDefault="009B13D9" w:rsidP="009B13D9">
      <w:pPr>
        <w:tabs>
          <w:tab w:val="left" w:pos="2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9. План реа</w:t>
      </w:r>
      <w:r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9B13D9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 представлен в приложении № 6 к муниципальной программе.</w:t>
      </w:r>
    </w:p>
    <w:p w:rsidR="009B13D9" w:rsidRDefault="009B13D9" w:rsidP="009B13D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D9" w:rsidRPr="001737DC" w:rsidRDefault="009B13D9" w:rsidP="009B1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25" w:rsidRPr="009B13D9" w:rsidRDefault="009F5C61" w:rsidP="009B13D9"/>
    <w:sectPr w:rsidR="00D24E25" w:rsidRPr="009B13D9" w:rsidSect="003A3913">
      <w:footerReference w:type="default" r:id="rId11"/>
      <w:pgSz w:w="11905" w:h="16838" w:code="9"/>
      <w:pgMar w:top="851" w:right="851" w:bottom="851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61" w:rsidRDefault="009F5C61">
      <w:pPr>
        <w:spacing w:after="0" w:line="240" w:lineRule="auto"/>
      </w:pPr>
      <w:r>
        <w:separator/>
      </w:r>
    </w:p>
  </w:endnote>
  <w:endnote w:type="continuationSeparator" w:id="0">
    <w:p w:rsidR="009F5C61" w:rsidRDefault="009F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36" w:rsidRDefault="009F5C61" w:rsidP="00EC3E18">
    <w:pPr>
      <w:pStyle w:val="aa"/>
    </w:pPr>
  </w:p>
  <w:p w:rsidR="002A2936" w:rsidRPr="00EC3E18" w:rsidRDefault="009F5C61" w:rsidP="00EC3E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61" w:rsidRDefault="009F5C61">
      <w:pPr>
        <w:spacing w:after="0" w:line="240" w:lineRule="auto"/>
      </w:pPr>
      <w:r>
        <w:separator/>
      </w:r>
    </w:p>
  </w:footnote>
  <w:footnote w:type="continuationSeparator" w:id="0">
    <w:p w:rsidR="009F5C61" w:rsidRDefault="009F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EA0"/>
    <w:multiLevelType w:val="multilevel"/>
    <w:tmpl w:val="B21EB2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853" w:hanging="720"/>
      </w:pPr>
    </w:lvl>
    <w:lvl w:ilvl="4">
      <w:start w:val="1"/>
      <w:numFmt w:val="decimal"/>
      <w:isLgl/>
      <w:lvlText w:val="%1.%2.%3.%4.%5"/>
      <w:lvlJc w:val="left"/>
      <w:pPr>
        <w:ind w:left="2496" w:hanging="1080"/>
      </w:pPr>
    </w:lvl>
    <w:lvl w:ilvl="5">
      <w:start w:val="1"/>
      <w:numFmt w:val="decimal"/>
      <w:isLgl/>
      <w:lvlText w:val="%1.%2.%3.%4.%5.%6"/>
      <w:lvlJc w:val="left"/>
      <w:pPr>
        <w:ind w:left="2779" w:hanging="1080"/>
      </w:pPr>
    </w:lvl>
    <w:lvl w:ilvl="6">
      <w:start w:val="1"/>
      <w:numFmt w:val="decimal"/>
      <w:isLgl/>
      <w:lvlText w:val="%1.%2.%3.%4.%5.%6.%7"/>
      <w:lvlJc w:val="left"/>
      <w:pPr>
        <w:ind w:left="3422" w:hanging="1440"/>
      </w:p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</w:lvl>
  </w:abstractNum>
  <w:abstractNum w:abstractNumId="1">
    <w:nsid w:val="79E47F45"/>
    <w:multiLevelType w:val="hybridMultilevel"/>
    <w:tmpl w:val="F296F6CC"/>
    <w:lvl w:ilvl="0" w:tplc="F82C66CA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3"/>
    <w:rsid w:val="00136B46"/>
    <w:rsid w:val="003A0816"/>
    <w:rsid w:val="0040050B"/>
    <w:rsid w:val="004C12B3"/>
    <w:rsid w:val="00615EE4"/>
    <w:rsid w:val="009B13D9"/>
    <w:rsid w:val="009F5C61"/>
    <w:rsid w:val="00D019AC"/>
    <w:rsid w:val="00D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3D9"/>
    <w:pPr>
      <w:spacing w:after="0" w:line="240" w:lineRule="auto"/>
    </w:pPr>
    <w:rPr>
      <w:rFonts w:ascii="Verdana" w:eastAsia="Arial Unicode MS" w:hAnsi="Verdana" w:cs="Arial Unicode MS"/>
      <w:sz w:val="17"/>
      <w:szCs w:val="17"/>
      <w:lang w:eastAsia="ru-RU"/>
    </w:rPr>
  </w:style>
  <w:style w:type="paragraph" w:styleId="a4">
    <w:name w:val="Body Text"/>
    <w:basedOn w:val="a"/>
    <w:link w:val="a5"/>
    <w:unhideWhenUsed/>
    <w:rsid w:val="009B1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13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3D9"/>
    <w:rPr>
      <w:sz w:val="16"/>
      <w:szCs w:val="16"/>
    </w:rPr>
  </w:style>
  <w:style w:type="paragraph" w:styleId="a6">
    <w:name w:val="List Paragraph"/>
    <w:basedOn w:val="a"/>
    <w:uiPriority w:val="34"/>
    <w:qFormat/>
    <w:rsid w:val="009B13D9"/>
    <w:pPr>
      <w:ind w:left="720"/>
      <w:contextualSpacing/>
    </w:pPr>
  </w:style>
  <w:style w:type="paragraph" w:customStyle="1" w:styleId="ConsPlusNormal">
    <w:name w:val="ConsPlusNormal"/>
    <w:rsid w:val="009B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Обычный (паспорт)"/>
    <w:basedOn w:val="a"/>
    <w:rsid w:val="009B1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9B13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9B1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B13D9"/>
  </w:style>
  <w:style w:type="character" w:styleId="a9">
    <w:name w:val="Hyperlink"/>
    <w:basedOn w:val="a0"/>
    <w:uiPriority w:val="99"/>
    <w:semiHidden/>
    <w:unhideWhenUsed/>
    <w:rsid w:val="009B13D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B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3D9"/>
    <w:pPr>
      <w:spacing w:after="0" w:line="240" w:lineRule="auto"/>
    </w:pPr>
    <w:rPr>
      <w:rFonts w:ascii="Verdana" w:eastAsia="Arial Unicode MS" w:hAnsi="Verdana" w:cs="Arial Unicode MS"/>
      <w:sz w:val="17"/>
      <w:szCs w:val="17"/>
      <w:lang w:eastAsia="ru-RU"/>
    </w:rPr>
  </w:style>
  <w:style w:type="paragraph" w:styleId="a4">
    <w:name w:val="Body Text"/>
    <w:basedOn w:val="a"/>
    <w:link w:val="a5"/>
    <w:unhideWhenUsed/>
    <w:rsid w:val="009B1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13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3D9"/>
    <w:rPr>
      <w:sz w:val="16"/>
      <w:szCs w:val="16"/>
    </w:rPr>
  </w:style>
  <w:style w:type="paragraph" w:styleId="a6">
    <w:name w:val="List Paragraph"/>
    <w:basedOn w:val="a"/>
    <w:uiPriority w:val="34"/>
    <w:qFormat/>
    <w:rsid w:val="009B13D9"/>
    <w:pPr>
      <w:ind w:left="720"/>
      <w:contextualSpacing/>
    </w:pPr>
  </w:style>
  <w:style w:type="paragraph" w:customStyle="1" w:styleId="ConsPlusNormal">
    <w:name w:val="ConsPlusNormal"/>
    <w:rsid w:val="009B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Обычный (паспорт)"/>
    <w:basedOn w:val="a"/>
    <w:rsid w:val="009B1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9B13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9B1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B13D9"/>
  </w:style>
  <w:style w:type="character" w:styleId="a9">
    <w:name w:val="Hyperlink"/>
    <w:basedOn w:val="a0"/>
    <w:uiPriority w:val="99"/>
    <w:semiHidden/>
    <w:unhideWhenUsed/>
    <w:rsid w:val="009B13D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B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4038D6DF6EB587561FB59B36B0A448E7A0985B4C9C4E8FC541549A028F022DB8FCDC3FB7ADDE1LDx6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54038D6DF6EB587561E554A507544B8C705580BECBC7B7A60B4E14F721FA759CC09481BF77DCE1DE48F6L0x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4038D6DF6EB587561FB59B36B0A44857D0E8AB6C099E2F40D194BA727AF35DCC6C1C2FB7ADCLEx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6</cp:revision>
  <dcterms:created xsi:type="dcterms:W3CDTF">2020-01-12T23:36:00Z</dcterms:created>
  <dcterms:modified xsi:type="dcterms:W3CDTF">2022-01-29T01:14:00Z</dcterms:modified>
</cp:coreProperties>
</file>