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FC" w:rsidRDefault="001E7E94" w:rsidP="00A56CF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5</w:t>
      </w:r>
    </w:p>
    <w:p w:rsidR="00A56CFC" w:rsidRDefault="00A56CFC" w:rsidP="00A56CF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Хасанского муниципального района</w:t>
      </w:r>
    </w:p>
    <w:p w:rsidR="00A56CFC" w:rsidRDefault="00A56CFC" w:rsidP="00A56CF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F5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0395">
        <w:rPr>
          <w:rFonts w:ascii="Times New Roman" w:eastAsia="Times New Roman" w:hAnsi="Times New Roman" w:cs="Times New Roman"/>
          <w:sz w:val="26"/>
          <w:szCs w:val="26"/>
          <w:lang w:eastAsia="ru-RU"/>
        </w:rPr>
        <w:t>17.12.2021</w:t>
      </w:r>
      <w:r w:rsidR="000D4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1D60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0D4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0395">
        <w:rPr>
          <w:rFonts w:ascii="Times New Roman" w:eastAsia="Times New Roman" w:hAnsi="Times New Roman" w:cs="Times New Roman"/>
          <w:sz w:val="26"/>
          <w:szCs w:val="26"/>
          <w:lang w:eastAsia="ru-RU"/>
        </w:rPr>
        <w:t>980-па</w:t>
      </w:r>
      <w:bookmarkStart w:id="0" w:name="_GoBack"/>
      <w:bookmarkEnd w:id="0"/>
    </w:p>
    <w:p w:rsidR="00A56CFC" w:rsidRDefault="00A56CFC" w:rsidP="00A56C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15E" w:rsidRPr="003658D0" w:rsidRDefault="00E7515E" w:rsidP="00E7515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</w:p>
    <w:p w:rsidR="00E7515E" w:rsidRPr="003658D0" w:rsidRDefault="00E7515E" w:rsidP="00E7515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8D0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«Развитие образования Хасанского муни</w:t>
      </w:r>
      <w:r w:rsidR="002E53B0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ципального района» на 2018-2022</w:t>
      </w:r>
      <w:r w:rsidRPr="00693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58D0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годы, утвержденной постановлением администрации Хасанского муниципального района</w:t>
      </w:r>
    </w:p>
    <w:p w:rsidR="002E2E62" w:rsidRDefault="002E2E62" w:rsidP="002E2E62">
      <w:pPr>
        <w:pStyle w:val="ConsPlusNormal"/>
        <w:ind w:left="5103" w:firstLine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18.09.2017 № 865-па</w:t>
      </w:r>
    </w:p>
    <w:p w:rsidR="00E7515E" w:rsidRPr="003658D0" w:rsidRDefault="00E7515E" w:rsidP="00E7515E">
      <w:pPr>
        <w:spacing w:after="0" w:line="240" w:lineRule="auto"/>
        <w:ind w:left="5103" w:firstLine="1152"/>
        <w:rPr>
          <w:rFonts w:ascii="Times New Roman" w:hAnsi="Times New Roman" w:cs="Times New Roman"/>
          <w:sz w:val="26"/>
          <w:szCs w:val="26"/>
        </w:rPr>
      </w:pPr>
    </w:p>
    <w:p w:rsidR="00E7515E" w:rsidRPr="003658D0" w:rsidRDefault="00E7515E" w:rsidP="00E751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515E" w:rsidRPr="003658D0" w:rsidRDefault="00E7515E" w:rsidP="00E7515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8D0">
        <w:rPr>
          <w:rFonts w:ascii="Times New Roman" w:hAnsi="Times New Roman" w:cs="Times New Roman"/>
          <w:b/>
          <w:sz w:val="26"/>
          <w:szCs w:val="26"/>
        </w:rPr>
        <w:t>ПАСПОРТ ПОДПРОГРАММЫ «РАЗВИТИЕ СИСТЕМЫ ОБЩЕГО ОБРАЗОВАНИЯ»</w:t>
      </w:r>
    </w:p>
    <w:p w:rsidR="00E7515E" w:rsidRPr="003658D0" w:rsidRDefault="00E7515E" w:rsidP="00E7515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8D0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</w:t>
      </w:r>
    </w:p>
    <w:p w:rsidR="00E7515E" w:rsidRPr="003658D0" w:rsidRDefault="00E7515E" w:rsidP="00E7515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8D0">
        <w:rPr>
          <w:rFonts w:ascii="Times New Roman" w:hAnsi="Times New Roman" w:cs="Times New Roman"/>
          <w:b/>
          <w:sz w:val="26"/>
          <w:szCs w:val="26"/>
        </w:rPr>
        <w:t>"РАЗВИТИЕ ОБРАЗОВАНИЯ ХАСАНСКОГО МУНИЦИПАЛЬНОГО РАЙОНА"</w:t>
      </w:r>
    </w:p>
    <w:p w:rsidR="00E7515E" w:rsidRPr="003658D0" w:rsidRDefault="00E7515E" w:rsidP="00E7515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8D0">
        <w:rPr>
          <w:rFonts w:ascii="Times New Roman" w:hAnsi="Times New Roman" w:cs="Times New Roman"/>
          <w:b/>
          <w:sz w:val="26"/>
          <w:szCs w:val="26"/>
        </w:rPr>
        <w:t xml:space="preserve">НА 2018 -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202</w:t>
      </w:r>
      <w:r w:rsidR="002E53B0">
        <w:rPr>
          <w:rFonts w:ascii="Times New Roman" w:hAnsi="Times New Roman" w:cs="Times New Roman"/>
          <w:b/>
          <w:sz w:val="26"/>
          <w:szCs w:val="26"/>
        </w:rPr>
        <w:t>2</w:t>
      </w:r>
      <w:r w:rsidRPr="003658D0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E7515E" w:rsidRPr="003658D0" w:rsidRDefault="00E7515E" w:rsidP="00E751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E7515E" w:rsidRPr="003658D0" w:rsidTr="00C943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E" w:rsidRPr="003658D0" w:rsidRDefault="00E7515E" w:rsidP="00C943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E" w:rsidRPr="003658D0" w:rsidRDefault="00E7515E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образования Хасанского муниципального района»</w:t>
            </w:r>
          </w:p>
        </w:tc>
      </w:tr>
      <w:tr w:rsidR="00E7515E" w:rsidRPr="003658D0" w:rsidTr="00C943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E" w:rsidRPr="003658D0" w:rsidRDefault="00E7515E" w:rsidP="00C943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Исполнители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E" w:rsidRPr="003658D0" w:rsidRDefault="00E7515E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Администрация Хасанского муниципального района,</w:t>
            </w:r>
          </w:p>
          <w:p w:rsidR="00E7515E" w:rsidRPr="003658D0" w:rsidRDefault="00E7515E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образования Хасанского муниципального района»</w:t>
            </w:r>
          </w:p>
        </w:tc>
      </w:tr>
      <w:tr w:rsidR="00E7515E" w:rsidRPr="003658D0" w:rsidTr="00C943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E" w:rsidRPr="003658D0" w:rsidRDefault="00E7515E" w:rsidP="00C943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E" w:rsidRPr="00EC3E18" w:rsidRDefault="00E7515E" w:rsidP="00C9431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 обеспечение необходимых условий для удовлетворения потребности граждан, общества и рынка труда в качественном образовании путем создания новых механизмов регулирования в сфере образования, обновления содержания образования, развитие практической направленности образовательных программ, создание условий для сохранения, укрепления здоровья обучающихся</w:t>
            </w:r>
          </w:p>
        </w:tc>
      </w:tr>
      <w:tr w:rsidR="00E7515E" w:rsidRPr="003658D0" w:rsidTr="00C94314">
        <w:trPr>
          <w:trHeight w:val="67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15E" w:rsidRPr="003658D0" w:rsidRDefault="00E7515E" w:rsidP="00C943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82" w:rsidRPr="003658D0" w:rsidRDefault="002A2582" w:rsidP="002A25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 обеспечение необходимых условий для реализации федеральных государственных образовательных стандартов дошкольного образования;</w:t>
            </w:r>
          </w:p>
          <w:p w:rsidR="002A2582" w:rsidRPr="003658D0" w:rsidRDefault="002A2582" w:rsidP="002A2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оптимальных условий для предоставления начального общего, основного общего и среднего общего образования в условиях перехода на федеральный государственный образовательный стандарт; </w:t>
            </w:r>
          </w:p>
          <w:p w:rsidR="002A2582" w:rsidRPr="003658D0" w:rsidRDefault="002A2582" w:rsidP="002A25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   повышение доступности качественного общего образования;</w:t>
            </w:r>
          </w:p>
          <w:p w:rsidR="002A2582" w:rsidRPr="003658D0" w:rsidRDefault="002A2582" w:rsidP="002A2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 обеспечение права граждан на выбор образовательного учреждения, включая детей с ограниченными возможностями здоровья и детей-инвалидов, через создание соответствующих условий в общеобразовательных учреждениях;</w:t>
            </w:r>
          </w:p>
          <w:p w:rsidR="002A2582" w:rsidRPr="003658D0" w:rsidRDefault="002A2582" w:rsidP="002A25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условий для успешной социализации и эффективной самореализации детей и подростков; </w:t>
            </w:r>
          </w:p>
          <w:p w:rsidR="002A2582" w:rsidRPr="003658D0" w:rsidRDefault="002A2582" w:rsidP="002A25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 обеспечение односменного режима обучения в 1 - 4 классах общеобразовательных организаций и в 10 - 11 классах общеобразовательных организаций;</w:t>
            </w:r>
          </w:p>
          <w:p w:rsidR="002A2582" w:rsidRPr="003658D0" w:rsidRDefault="002A2582" w:rsidP="002A25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в общеобразовательных организациях, в первую очередь расположенных в сельской местности, условий для занятий физкультурой и спортом; </w:t>
            </w:r>
          </w:p>
          <w:p w:rsidR="002A2582" w:rsidRPr="003658D0" w:rsidRDefault="002A2582" w:rsidP="002A25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 подготовка и повышение квалификации педагогических кадров;</w:t>
            </w:r>
          </w:p>
          <w:p w:rsidR="002A2582" w:rsidRPr="003658D0" w:rsidRDefault="002A2582" w:rsidP="002A25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-  создание условий для сохранения и укрепления здоровья обучающихся, формирования у них навыков здорового образа жизни, оказание </w:t>
            </w:r>
            <w:proofErr w:type="gramStart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обучающимся</w:t>
            </w:r>
            <w:proofErr w:type="gramEnd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психолого-педагогической и медико-социальной помощи;</w:t>
            </w:r>
          </w:p>
          <w:p w:rsidR="002A2582" w:rsidRPr="003658D0" w:rsidRDefault="002A2582" w:rsidP="002A25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-совершенствование системы профилактических мер антитеррористической и анти экстремистской направленности, формирование толерантного поведения и сознания, уважительного отношения к этнокультурным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конфессиональным различиям; </w:t>
            </w:r>
          </w:p>
          <w:p w:rsidR="00E7515E" w:rsidRPr="003658D0" w:rsidRDefault="002A2582" w:rsidP="002A2582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 развитие системы поддержки одарённых детей</w:t>
            </w:r>
          </w:p>
        </w:tc>
      </w:tr>
      <w:tr w:rsidR="00E7515E" w:rsidRPr="003658D0" w:rsidTr="00C943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E" w:rsidRPr="003658D0" w:rsidRDefault="00E7515E" w:rsidP="00C943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оказатели муниципальной подпрограммы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характеризующие цели и задачи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E" w:rsidRPr="003658D0" w:rsidRDefault="00E7515E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 удовлетворённость населения Хасанского муниципального района качеством предоставляемых обр</w:t>
            </w:r>
            <w:r w:rsidR="002A2582">
              <w:rPr>
                <w:rFonts w:ascii="Times New Roman" w:hAnsi="Times New Roman" w:cs="Times New Roman"/>
                <w:sz w:val="26"/>
                <w:szCs w:val="26"/>
              </w:rPr>
              <w:t>азовательных услуг до 81% к 2022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E7515E" w:rsidRPr="003658D0" w:rsidRDefault="00E7515E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 доля учащихся, обучающихся на «4» и «5» в  общеобразовательных учреждениях от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</w:t>
            </w:r>
            <w:r w:rsidR="002A2582">
              <w:rPr>
                <w:rFonts w:ascii="Times New Roman" w:hAnsi="Times New Roman" w:cs="Times New Roman"/>
                <w:sz w:val="26"/>
                <w:szCs w:val="26"/>
              </w:rPr>
              <w:t>его контингента учащихся до 39,5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% к 2</w:t>
            </w:r>
            <w:r w:rsidR="002A2582">
              <w:rPr>
                <w:rFonts w:ascii="Times New Roman" w:hAnsi="Times New Roman" w:cs="Times New Roman"/>
                <w:sz w:val="26"/>
                <w:szCs w:val="26"/>
              </w:rPr>
              <w:t>018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E7515E" w:rsidRPr="003658D0" w:rsidRDefault="00E7515E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- уровень освоения учащимися учебных программ по результатам промежуточной и итоговой аттестации – </w:t>
            </w:r>
            <w:r w:rsidR="002A2582"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%;</w:t>
            </w:r>
          </w:p>
          <w:p w:rsidR="00E7515E" w:rsidRPr="003658D0" w:rsidRDefault="00E7515E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   доля выпускников, получивших аттестат о среднем общем образовании – 100%;</w:t>
            </w:r>
          </w:p>
          <w:p w:rsidR="00E7515E" w:rsidRPr="003658D0" w:rsidRDefault="00E7515E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-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численности</w:t>
            </w:r>
            <w:proofErr w:type="gramEnd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в муниципальных общеобразова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тельных учреждениях до 6</w:t>
            </w:r>
            <w:r w:rsidR="00DB701E">
              <w:rPr>
                <w:rFonts w:ascii="Times New Roman" w:hAnsi="Times New Roman" w:cs="Times New Roman"/>
                <w:sz w:val="26"/>
                <w:szCs w:val="26"/>
              </w:rPr>
              <w:t xml:space="preserve">,3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 к 202</w:t>
            </w:r>
            <w:r w:rsidR="00DB70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E7515E" w:rsidRPr="003658D0" w:rsidRDefault="00E7515E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- доля муниципальных общеобразовательных учреждений,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соответствующих современным требованиям обучения, в общем количестве муниципальных общеоб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разовательных у</w:t>
            </w:r>
            <w:r w:rsidR="00DB701E">
              <w:rPr>
                <w:rFonts w:ascii="Times New Roman" w:hAnsi="Times New Roman" w:cs="Times New Roman"/>
                <w:sz w:val="26"/>
                <w:szCs w:val="26"/>
              </w:rPr>
              <w:t>чреждений   до 74% к 2022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году;       </w:t>
            </w:r>
          </w:p>
          <w:p w:rsidR="00E7515E" w:rsidRPr="003658D0" w:rsidRDefault="00E7515E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- доля общеобразовательных организаций, в которых создана универсальная </w:t>
            </w:r>
            <w:proofErr w:type="spellStart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безбарьерная</w:t>
            </w:r>
            <w:proofErr w:type="spellEnd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среда для инклюзивного образования детей-инвалидов, в общем количестве общеобразователь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организаций </w:t>
            </w:r>
            <w:r w:rsidR="00DB701E">
              <w:rPr>
                <w:rFonts w:ascii="Times New Roman" w:hAnsi="Times New Roman" w:cs="Times New Roman"/>
                <w:sz w:val="26"/>
                <w:szCs w:val="26"/>
              </w:rPr>
              <w:t>8,3 % в 2022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E7515E" w:rsidRPr="003658D0" w:rsidRDefault="00E7515E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-  доля школьных автобусов срок окончания </w:t>
            </w:r>
            <w:proofErr w:type="gramStart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эксплуатации</w:t>
            </w:r>
            <w:proofErr w:type="gramEnd"/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торых не превышает 2-х лет до 100% к 2019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году; </w:t>
            </w:r>
          </w:p>
          <w:p w:rsidR="00E7515E" w:rsidRDefault="00E7515E" w:rsidP="00C9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высококвалифицированных педагогических работников в общей численности квалифицированных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педагогических работников до 50% к 2020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  <w:r w:rsidRPr="003658D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B701E" w:rsidRDefault="00DB701E" w:rsidP="00C9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удельный вес численности квалифицированных педагогических работников в возрасте до 35 лет в сфере образования до 20% к 2022 году;</w:t>
            </w:r>
          </w:p>
          <w:p w:rsidR="00DB701E" w:rsidRPr="00DB701E" w:rsidRDefault="00DB701E" w:rsidP="00C9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DB701E">
              <w:rPr>
                <w:rFonts w:ascii="Times New Roman" w:hAnsi="Times New Roman" w:cs="Times New Roman"/>
                <w:sz w:val="26"/>
                <w:szCs w:val="26"/>
              </w:rPr>
              <w:t>количество общеобразовательных учреждений, расположенных в сельской местности и рабочих поселках, в которых отремонтированы спортивные залы до 2 ед. к 2022 году;</w:t>
            </w:r>
          </w:p>
          <w:p w:rsidR="00E7515E" w:rsidRPr="003658D0" w:rsidRDefault="00DB701E" w:rsidP="00C9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B701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B701E">
              <w:rPr>
                <w:rFonts w:ascii="Times New Roman" w:hAnsi="Times New Roman" w:cs="Times New Roman"/>
                <w:sz w:val="26"/>
                <w:szCs w:val="26"/>
              </w:rPr>
              <w:t>оличество муниципальных общеобразовательных учреждений, в которых проведены капитальные ремонты</w:t>
            </w:r>
            <w:r w:rsidR="007B1D60">
              <w:rPr>
                <w:rFonts w:ascii="Times New Roman" w:hAnsi="Times New Roman" w:cs="Times New Roman"/>
                <w:sz w:val="26"/>
                <w:szCs w:val="26"/>
              </w:rPr>
              <w:t xml:space="preserve"> до 6 учреждений к 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</w:tr>
      <w:tr w:rsidR="00E7515E" w:rsidRPr="003658D0" w:rsidTr="00C943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E" w:rsidRPr="003658D0" w:rsidRDefault="00E7515E" w:rsidP="00C943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E" w:rsidRPr="003658D0" w:rsidRDefault="00E7515E" w:rsidP="00C9431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муниципальная подпрог</w:t>
            </w:r>
            <w:r w:rsidR="00DB701E">
              <w:rPr>
                <w:rFonts w:ascii="Times New Roman" w:hAnsi="Times New Roman" w:cs="Times New Roman"/>
                <w:sz w:val="26"/>
                <w:szCs w:val="26"/>
              </w:rPr>
              <w:t>рамма реализуется с 2018 по 2022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7515E" w:rsidRPr="003658D0" w:rsidTr="00C9431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E" w:rsidRPr="001737DC" w:rsidRDefault="00E7515E" w:rsidP="00C943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 бюджета Хасанского муниципального района на финансирование муниципальной программы и прогнозная оценка привлекаемых на реализацию ее целей средств федерального бюджета, краевого бюджетов по передаваемым отдельным государственным 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полномочиям и в случае участия Хасанского муниципального района в реализации государственных программ Приморского края, аналогичных мероприятиям муниципальной программы Хасанского муниципального района, иных внебюджетных источник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E" w:rsidRPr="001737DC" w:rsidRDefault="00E7515E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общий объем бюджетных ассигнований –</w:t>
            </w:r>
            <w:r w:rsidR="001635DF">
              <w:rPr>
                <w:rFonts w:ascii="Times New Roman" w:hAnsi="Times New Roman" w:cs="Times New Roman"/>
                <w:sz w:val="26"/>
                <w:szCs w:val="26"/>
              </w:rPr>
              <w:t>1490829,94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тыс. рублей,</w:t>
            </w:r>
          </w:p>
          <w:p w:rsidR="00E7515E" w:rsidRPr="001737DC" w:rsidRDefault="00E7515E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E7515E" w:rsidRPr="001737DC" w:rsidRDefault="00E7515E" w:rsidP="00C9431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231705,0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E7515E" w:rsidRPr="001737DC" w:rsidRDefault="00E7515E" w:rsidP="00C9431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A56CFC">
              <w:rPr>
                <w:rFonts w:ascii="Times New Roman" w:hAnsi="Times New Roman" w:cs="Times New Roman"/>
                <w:sz w:val="26"/>
                <w:szCs w:val="26"/>
              </w:rPr>
              <w:t>279592,98</w:t>
            </w:r>
            <w:r w:rsidRPr="006936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42B57" w:rsidRDefault="00E7515E" w:rsidP="00C94314">
            <w:pPr>
              <w:tabs>
                <w:tab w:val="left" w:pos="3915"/>
              </w:tabs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1635DF">
              <w:rPr>
                <w:rFonts w:ascii="Times New Roman" w:hAnsi="Times New Roman" w:cs="Times New Roman"/>
                <w:sz w:val="26"/>
                <w:szCs w:val="26"/>
              </w:rPr>
              <w:t>280481,08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42B57" w:rsidRDefault="00042B57" w:rsidP="00C94314">
            <w:pPr>
              <w:tabs>
                <w:tab w:val="left" w:pos="3915"/>
              </w:tabs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1635DF">
              <w:rPr>
                <w:rFonts w:ascii="Times New Roman" w:hAnsi="Times New Roman" w:cs="Times New Roman"/>
                <w:sz w:val="26"/>
                <w:szCs w:val="26"/>
              </w:rPr>
              <w:t>350276,49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E7515E" w:rsidRPr="00345617" w:rsidRDefault="00042B57" w:rsidP="00C94314">
            <w:pPr>
              <w:tabs>
                <w:tab w:val="left" w:pos="3915"/>
              </w:tabs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712B58">
              <w:rPr>
                <w:rFonts w:ascii="Times New Roman" w:hAnsi="Times New Roman" w:cs="Times New Roman"/>
                <w:sz w:val="26"/>
                <w:szCs w:val="26"/>
              </w:rPr>
              <w:t>348774,39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E7515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E7515E" w:rsidRPr="001737DC" w:rsidRDefault="00E7515E" w:rsidP="00C9431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в том числе по источникам:</w:t>
            </w:r>
          </w:p>
          <w:p w:rsidR="00E7515E" w:rsidRPr="001737DC" w:rsidRDefault="00E7515E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- средства бюджета Хасанского муниципального района:</w:t>
            </w:r>
          </w:p>
          <w:p w:rsidR="00E7515E" w:rsidRPr="001737DC" w:rsidRDefault="00E7515E" w:rsidP="00C9431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80350,0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E7515E" w:rsidRPr="001737DC" w:rsidRDefault="00E7515E" w:rsidP="00C9431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2019 год –</w:t>
            </w:r>
            <w:r w:rsidR="00A56CFC">
              <w:rPr>
                <w:rFonts w:ascii="Times New Roman" w:hAnsi="Times New Roman" w:cs="Times New Roman"/>
                <w:sz w:val="26"/>
                <w:szCs w:val="26"/>
              </w:rPr>
              <w:t>87923,94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E7515E" w:rsidRDefault="00E7515E" w:rsidP="00C94314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1635DF">
              <w:rPr>
                <w:rFonts w:ascii="Times New Roman" w:hAnsi="Times New Roman" w:cs="Times New Roman"/>
                <w:sz w:val="26"/>
                <w:szCs w:val="26"/>
              </w:rPr>
              <w:t>84792,78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42B57" w:rsidRDefault="00042B57" w:rsidP="00042B57">
            <w:pPr>
              <w:tabs>
                <w:tab w:val="left" w:pos="3915"/>
              </w:tabs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1635DF">
              <w:rPr>
                <w:rFonts w:ascii="Times New Roman" w:hAnsi="Times New Roman" w:cs="Times New Roman"/>
                <w:sz w:val="26"/>
                <w:szCs w:val="26"/>
              </w:rPr>
              <w:t>110829,34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42B57" w:rsidRPr="00345617" w:rsidRDefault="00042B57" w:rsidP="00042B57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712B58">
              <w:rPr>
                <w:rFonts w:ascii="Times New Roman" w:hAnsi="Times New Roman" w:cs="Times New Roman"/>
                <w:sz w:val="26"/>
                <w:szCs w:val="26"/>
              </w:rPr>
              <w:t>100349,10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E7515E" w:rsidRPr="001737DC" w:rsidRDefault="00E7515E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-прогнозная оценка средств, привлекаемых на реализацию муниципальной программы</w:t>
            </w:r>
          </w:p>
          <w:p w:rsidR="00E7515E" w:rsidRPr="001737DC" w:rsidRDefault="00E7515E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краевого бюджета:</w:t>
            </w:r>
          </w:p>
          <w:p w:rsidR="00E7515E" w:rsidRPr="001737DC" w:rsidRDefault="00E7515E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151355,00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E7515E" w:rsidRPr="001737DC" w:rsidRDefault="00E7515E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A56CFC">
              <w:rPr>
                <w:rFonts w:ascii="Times New Roman" w:hAnsi="Times New Roman" w:cs="Times New Roman"/>
                <w:sz w:val="26"/>
                <w:szCs w:val="26"/>
              </w:rPr>
              <w:t>191667,04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</w:t>
            </w:r>
          </w:p>
          <w:p w:rsidR="00E7515E" w:rsidRDefault="00E7515E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2020 год – </w:t>
            </w:r>
            <w:r w:rsidR="00B352FF">
              <w:rPr>
                <w:rFonts w:ascii="Times New Roman" w:hAnsi="Times New Roman" w:cs="Times New Roman"/>
                <w:sz w:val="26"/>
                <w:szCs w:val="26"/>
              </w:rPr>
              <w:t>181310,30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42B57" w:rsidRDefault="00042B57" w:rsidP="00042B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712B58">
              <w:rPr>
                <w:rFonts w:ascii="Times New Roman" w:hAnsi="Times New Roman" w:cs="Times New Roman"/>
                <w:sz w:val="26"/>
                <w:szCs w:val="26"/>
              </w:rPr>
              <w:t>181739,56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042B57" w:rsidRDefault="00042B57" w:rsidP="00042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712B58">
              <w:rPr>
                <w:rFonts w:ascii="Times New Roman" w:hAnsi="Times New Roman" w:cs="Times New Roman"/>
                <w:sz w:val="26"/>
                <w:szCs w:val="26"/>
              </w:rPr>
              <w:t>212269,99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947CC9" w:rsidRPr="001737DC" w:rsidRDefault="00947CC9" w:rsidP="0094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-прогнозная оценка средств, привлекаемых на реализацию муниципальной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бюджета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47CC9" w:rsidRPr="001737DC" w:rsidRDefault="00947CC9" w:rsidP="0094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947CC9" w:rsidRPr="001737DC" w:rsidRDefault="00947CC9" w:rsidP="0094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</w:t>
            </w:r>
          </w:p>
          <w:p w:rsidR="00947CC9" w:rsidRDefault="00947CC9" w:rsidP="0094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14378,00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947CC9" w:rsidRDefault="00947CC9" w:rsidP="0094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712B58">
              <w:rPr>
                <w:rFonts w:ascii="Times New Roman" w:hAnsi="Times New Roman" w:cs="Times New Roman"/>
                <w:sz w:val="26"/>
                <w:szCs w:val="26"/>
              </w:rPr>
              <w:t>57707,59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947CC9" w:rsidRDefault="00947CC9" w:rsidP="00947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712B58">
              <w:rPr>
                <w:rFonts w:ascii="Times New Roman" w:hAnsi="Times New Roman" w:cs="Times New Roman"/>
                <w:sz w:val="26"/>
                <w:szCs w:val="26"/>
              </w:rPr>
              <w:t>36155,30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947CC9" w:rsidRPr="00345617" w:rsidRDefault="00947CC9" w:rsidP="00042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515E" w:rsidRPr="001737DC" w:rsidRDefault="00E7515E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внебюджетных источников</w:t>
            </w:r>
          </w:p>
          <w:p w:rsidR="00E7515E" w:rsidRPr="001737DC" w:rsidRDefault="00E7515E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E7515E" w:rsidRPr="001737DC" w:rsidRDefault="00E7515E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A56CFC">
              <w:rPr>
                <w:rFonts w:ascii="Times New Roman" w:hAnsi="Times New Roman" w:cs="Times New Roman"/>
                <w:sz w:val="26"/>
                <w:szCs w:val="26"/>
              </w:rPr>
              <w:t>2,00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E7515E" w:rsidRDefault="00E7515E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737DC">
              <w:rPr>
                <w:rFonts w:ascii="Times New Roman" w:hAnsi="Times New Roman" w:cs="Times New Roman"/>
                <w:sz w:val="26"/>
                <w:szCs w:val="26"/>
              </w:rPr>
              <w:t>0,00 тыс. руб.</w:t>
            </w:r>
          </w:p>
          <w:p w:rsidR="00042B57" w:rsidRDefault="00042B57" w:rsidP="00042B57">
            <w:pPr>
              <w:tabs>
                <w:tab w:val="left" w:pos="3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– 00,00 тыс. руб.</w:t>
            </w:r>
          </w:p>
          <w:p w:rsidR="00042B57" w:rsidRPr="00345617" w:rsidRDefault="00042B57" w:rsidP="00042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00,00 тыс. руб.</w:t>
            </w:r>
          </w:p>
          <w:p w:rsidR="00E7515E" w:rsidRPr="00152734" w:rsidRDefault="00E7515E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515E" w:rsidRPr="003658D0" w:rsidTr="00C94314">
        <w:trPr>
          <w:trHeight w:val="15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5E" w:rsidRPr="003658D0" w:rsidRDefault="00E7515E" w:rsidP="00C9431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CA" w:rsidRDefault="005F2CCA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предоставления качественного общего образования, поддержка одаренных детей и талантливой молодежи, обеспечение доступности качественного общего образования, обеспечение условий обучения учащихся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F2CCA" w:rsidRDefault="005F2CCA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качественного образования, поддержка детей с ограниченными возможностями в обществе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F2CCA" w:rsidRDefault="005F2CCA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создание оптимальных условий для предоставления начального общего, основного общего и среднего общего образования в условиях перехода на ФГОС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F2CCA" w:rsidRDefault="005F2CCA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успешной социализации и эффективной самореализации детей и подростков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F2CCA" w:rsidRDefault="005F2CCA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обучения детей, готовность образовательных учр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еждений к началу учебного года;</w:t>
            </w:r>
          </w:p>
          <w:p w:rsidR="005F2CCA" w:rsidRDefault="005F2CCA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обеспечение односменного режима работы в 1-4 классах и в 10-11 классах общеобразовательных учреждений</w:t>
            </w:r>
          </w:p>
          <w:p w:rsidR="00E7515E" w:rsidRDefault="00E7515E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-  увеличение уровня удовлетворенности населения Хасанского муниципального района качеством услуг, оказываемых образовательными учреждениями;</w:t>
            </w:r>
          </w:p>
          <w:p w:rsidR="005F2CCA" w:rsidRPr="003658D0" w:rsidRDefault="005F2CCA" w:rsidP="00C94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>создание условий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 прохождения переподготовки</w:t>
            </w: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и повышение квалификации кадров по указанным направлениям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оказание мер социальной поддержки молодым специалистам.</w:t>
            </w:r>
          </w:p>
          <w:p w:rsidR="00E7515E" w:rsidRPr="003658D0" w:rsidRDefault="00E7515E" w:rsidP="00C94314">
            <w:pPr>
              <w:pStyle w:val="3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58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E7515E" w:rsidRPr="003658D0" w:rsidRDefault="00E7515E" w:rsidP="00E751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515E" w:rsidRDefault="00E7515E" w:rsidP="00E7515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4E25" w:rsidRDefault="005E0395"/>
    <w:sectPr w:rsidR="00D2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21"/>
    <w:rsid w:val="00030DEC"/>
    <w:rsid w:val="00042B57"/>
    <w:rsid w:val="000D42CE"/>
    <w:rsid w:val="001635DF"/>
    <w:rsid w:val="001E7E94"/>
    <w:rsid w:val="001F270A"/>
    <w:rsid w:val="002A2582"/>
    <w:rsid w:val="002E2E62"/>
    <w:rsid w:val="002E53B0"/>
    <w:rsid w:val="003A0816"/>
    <w:rsid w:val="0040050B"/>
    <w:rsid w:val="005E0395"/>
    <w:rsid w:val="005F2CCA"/>
    <w:rsid w:val="00670665"/>
    <w:rsid w:val="00712B58"/>
    <w:rsid w:val="007B1D60"/>
    <w:rsid w:val="00947CC9"/>
    <w:rsid w:val="00953708"/>
    <w:rsid w:val="009D1A75"/>
    <w:rsid w:val="00A56CFC"/>
    <w:rsid w:val="00B352FF"/>
    <w:rsid w:val="00C11864"/>
    <w:rsid w:val="00D226F1"/>
    <w:rsid w:val="00DA2EB9"/>
    <w:rsid w:val="00DB701E"/>
    <w:rsid w:val="00DC1621"/>
    <w:rsid w:val="00DD6FFF"/>
    <w:rsid w:val="00E7515E"/>
    <w:rsid w:val="00E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751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7515E"/>
    <w:rPr>
      <w:sz w:val="16"/>
      <w:szCs w:val="16"/>
    </w:rPr>
  </w:style>
  <w:style w:type="paragraph" w:customStyle="1" w:styleId="a3">
    <w:name w:val="Обычный (паспорт)"/>
    <w:basedOn w:val="a"/>
    <w:rsid w:val="002A25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E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751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7515E"/>
    <w:rPr>
      <w:sz w:val="16"/>
      <w:szCs w:val="16"/>
    </w:rPr>
  </w:style>
  <w:style w:type="paragraph" w:customStyle="1" w:styleId="a3">
    <w:name w:val="Обычный (паспорт)"/>
    <w:basedOn w:val="a"/>
    <w:rsid w:val="002A25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E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gl-buhg</dc:creator>
  <cp:keywords/>
  <dc:description/>
  <cp:lastModifiedBy>gl-buhg</cp:lastModifiedBy>
  <cp:revision>30</cp:revision>
  <cp:lastPrinted>2021-12-28T04:14:00Z</cp:lastPrinted>
  <dcterms:created xsi:type="dcterms:W3CDTF">2019-09-13T06:34:00Z</dcterms:created>
  <dcterms:modified xsi:type="dcterms:W3CDTF">2021-12-29T05:27:00Z</dcterms:modified>
</cp:coreProperties>
</file>