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7" w:rsidRDefault="00A9399F" w:rsidP="00220C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3A22B7" w:rsidRDefault="003A22B7" w:rsidP="00220C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Хасанского муниципального района</w:t>
      </w:r>
    </w:p>
    <w:p w:rsidR="003A22B7" w:rsidRDefault="003A22B7" w:rsidP="00220C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52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9A1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17.12.2021</w:t>
      </w:r>
      <w:r w:rsidR="00806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1D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06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9A1">
        <w:rPr>
          <w:rFonts w:ascii="Times New Roman" w:eastAsia="Times New Roman" w:hAnsi="Times New Roman" w:cs="Times New Roman"/>
          <w:sz w:val="26"/>
          <w:szCs w:val="26"/>
          <w:lang w:eastAsia="ru-RU"/>
        </w:rPr>
        <w:t>980-па</w:t>
      </w:r>
      <w:bookmarkStart w:id="0" w:name="_GoBack"/>
      <w:bookmarkEnd w:id="0"/>
    </w:p>
    <w:p w:rsidR="003A22B7" w:rsidRDefault="003A22B7" w:rsidP="00220C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C31" w:rsidRPr="003658D0" w:rsidRDefault="00220C31" w:rsidP="00220C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</w:p>
    <w:p w:rsidR="00220C31" w:rsidRDefault="00220C31" w:rsidP="00220C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Хасанского муниципального района» на 2018-</w:t>
      </w:r>
      <w:r w:rsidR="00D07C24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годы, утвержденной постановлением администрации Хасанского муниципального района</w:t>
      </w:r>
    </w:p>
    <w:p w:rsidR="00B8370E" w:rsidRDefault="00B8370E" w:rsidP="00B8370E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18.09.2017 № 865-па</w:t>
      </w:r>
    </w:p>
    <w:p w:rsidR="00220C31" w:rsidRPr="003658D0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Pr="003658D0" w:rsidRDefault="00220C31" w:rsidP="00220C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20C31" w:rsidRPr="003658D0" w:rsidRDefault="00220C31" w:rsidP="00220C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ПОДПРОГРАММЫ «РАЗВИТИЕ СИСТЕМЫ ДОШКОЛЬНОГО ОБРАЗОВАНИЯ»</w:t>
      </w:r>
    </w:p>
    <w:p w:rsidR="00220C31" w:rsidRPr="003658D0" w:rsidRDefault="00220C31" w:rsidP="00220C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220C31" w:rsidRPr="003658D0" w:rsidRDefault="00220C31" w:rsidP="00220C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"РАЗВИТИЕ ОБРАЗОВАНИЯ ХАСАНСКОГО МУНИЦИПАЛЬНОГО РАЙОНА"</w:t>
      </w:r>
    </w:p>
    <w:p w:rsidR="00220C31" w:rsidRPr="003658D0" w:rsidRDefault="00220C31" w:rsidP="00220C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НА 2018 -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 w:rsidR="00F501DB">
        <w:rPr>
          <w:rFonts w:ascii="Times New Roman" w:hAnsi="Times New Roman" w:cs="Times New Roman"/>
          <w:b/>
          <w:sz w:val="26"/>
          <w:szCs w:val="26"/>
        </w:rPr>
        <w:t>2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20C31" w:rsidRPr="003658D0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220C31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220C31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Администрация Хасанского муниципального района,</w:t>
            </w:r>
          </w:p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220C31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65B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необходимых условий для удовлетворения потребности граждан, общества и рынка труда в качественном образовании путем создания новых механизмов регулирования в сфере образования, обновления содержания образования, развитие практической направленности образовательных программ, создание условий для сохранения, у</w:t>
            </w:r>
            <w:r w:rsidR="00C65B12">
              <w:rPr>
                <w:rFonts w:ascii="Times New Roman" w:hAnsi="Times New Roman" w:cs="Times New Roman"/>
                <w:sz w:val="26"/>
                <w:szCs w:val="26"/>
              </w:rPr>
              <w:t>крепления здоровья обучающихся</w:t>
            </w:r>
          </w:p>
        </w:tc>
      </w:tr>
      <w:tr w:rsidR="00220C31" w:rsidRPr="003658D0" w:rsidTr="003A22B7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a3"/>
              <w:tabs>
                <w:tab w:val="left" w:pos="346"/>
              </w:tabs>
              <w:snapToGrid w:val="0"/>
              <w:ind w:left="63"/>
              <w:jc w:val="both"/>
              <w:rPr>
                <w:sz w:val="26"/>
                <w:szCs w:val="26"/>
              </w:rPr>
            </w:pPr>
            <w:r w:rsidRPr="003658D0">
              <w:rPr>
                <w:sz w:val="26"/>
                <w:szCs w:val="26"/>
              </w:rPr>
              <w:t>- повышение доступности и качества муниципальных услуг (работ), оказываемых дошкольными образовательными учреждениями;</w:t>
            </w:r>
          </w:p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необходимых условий для реализации федеральных государственных образовательных стандартов дошкольного образования;</w:t>
            </w:r>
          </w:p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повышение безопасности муниципальных образовательных учреждений Хасанского муниципального района;</w:t>
            </w:r>
          </w:p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и повышение квалификации педагогических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кадров</w:t>
            </w:r>
          </w:p>
        </w:tc>
      </w:tr>
      <w:tr w:rsidR="00220C31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оказатели муниципальной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характеризующие цели и 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удовлетворённость населения Хасанского муниципального района качеством предоставляемых обр</w:t>
            </w:r>
            <w:r w:rsidR="00C65B12">
              <w:rPr>
                <w:rFonts w:ascii="Times New Roman" w:hAnsi="Times New Roman" w:cs="Times New Roman"/>
                <w:sz w:val="26"/>
                <w:szCs w:val="26"/>
              </w:rPr>
              <w:t>азовательных услуг до 81% к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доля детей от 1 года до 6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лет, посещающих муниципальные дошкольные  образовательные учреждения,  в общей численност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детей данного возраста до 69,5% к 2019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отношение численности детей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лет, находящихся в очереди на получение в текущем году дошкольного образования -100%;</w:t>
            </w:r>
            <w:proofErr w:type="gramEnd"/>
          </w:p>
          <w:p w:rsidR="00220C31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мест в муниципальных дошкольных образовательных организациях, улучшивших условия содержания детей за счет проведения капитальных ремонтов зданий и благоустройства территорий – 281;</w:t>
            </w:r>
          </w:p>
          <w:p w:rsidR="00C65B12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муниципальных дошкольных учреждений, в зданиях которых был проведен капитальный ремонт и (или</w:t>
            </w:r>
            <w:r w:rsidR="00C65B12">
              <w:rPr>
                <w:rFonts w:ascii="Times New Roman" w:hAnsi="Times New Roman" w:cs="Times New Roman"/>
                <w:sz w:val="26"/>
                <w:szCs w:val="26"/>
              </w:rPr>
              <w:t>) благоустройство территорий – 3 к 2020 году;</w:t>
            </w:r>
          </w:p>
          <w:p w:rsidR="00220C31" w:rsidRPr="003658D0" w:rsidRDefault="00C65B1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мест в муниципальных дошкольных учреждениях для детей в возрасте от 1,5 до 3-х лет, созданных в ходе реализации программы</w:t>
            </w:r>
            <w:r w:rsidR="00220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55 в 2021 году</w:t>
            </w:r>
          </w:p>
        </w:tc>
      </w:tr>
      <w:tr w:rsidR="00220C31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реализуется с 2018 по </w:t>
            </w:r>
            <w:r w:rsidR="00E23EE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20C31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1737DC" w:rsidRDefault="00220C31" w:rsidP="00C94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Хасанского муниципального района на финансирование муниципальной программы и прогнозная оценка привлекаемых на реализацию ее целей средств федерального бюджета, краевого бюджетов по передаваемым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отдельным государственным полномочиям и в случае участия Хасанского муниципального района в реализации государственных программ Приморского края, аналогичных мероприятиям муниципальной программы Хасанского муниципального района, иных внебюджетных источник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бюджетных ассигнований –</w:t>
            </w:r>
            <w:r w:rsidRPr="00693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1D2C">
              <w:rPr>
                <w:rFonts w:ascii="Times New Roman" w:hAnsi="Times New Roman" w:cs="Times New Roman"/>
                <w:sz w:val="26"/>
                <w:szCs w:val="26"/>
              </w:rPr>
              <w:t>953421,77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рублей,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20C31" w:rsidRPr="001737DC" w:rsidRDefault="00220C31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8B06E2">
              <w:rPr>
                <w:rFonts w:ascii="Times New Roman" w:hAnsi="Times New Roman" w:cs="Times New Roman"/>
                <w:sz w:val="26"/>
                <w:szCs w:val="26"/>
              </w:rPr>
              <w:t>163541,10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20C31" w:rsidRPr="001737DC" w:rsidRDefault="00220C31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25B9C">
              <w:rPr>
                <w:rFonts w:ascii="Times New Roman" w:hAnsi="Times New Roman" w:cs="Times New Roman"/>
                <w:sz w:val="26"/>
                <w:szCs w:val="26"/>
              </w:rPr>
              <w:t>193338,37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20C31" w:rsidRDefault="00220C31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631D2C">
              <w:rPr>
                <w:rFonts w:ascii="Times New Roman" w:hAnsi="Times New Roman" w:cs="Times New Roman"/>
                <w:sz w:val="26"/>
                <w:szCs w:val="26"/>
              </w:rPr>
              <w:t>1874</w:t>
            </w:r>
            <w:r w:rsidR="00221262">
              <w:rPr>
                <w:rFonts w:ascii="Times New Roman" w:hAnsi="Times New Roman" w:cs="Times New Roman"/>
                <w:sz w:val="26"/>
                <w:szCs w:val="26"/>
              </w:rPr>
              <w:t>77,72</w:t>
            </w:r>
            <w:r w:rsidR="008B0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B06E2" w:rsidRDefault="008B06E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31D2C">
              <w:rPr>
                <w:rFonts w:ascii="Times New Roman" w:hAnsi="Times New Roman" w:cs="Times New Roman"/>
                <w:sz w:val="26"/>
                <w:szCs w:val="26"/>
              </w:rPr>
              <w:t>209894,58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B06E2" w:rsidRPr="00345617" w:rsidRDefault="008B06E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8517C">
              <w:rPr>
                <w:rFonts w:ascii="Times New Roman" w:hAnsi="Times New Roman" w:cs="Times New Roman"/>
                <w:sz w:val="26"/>
                <w:szCs w:val="26"/>
              </w:rPr>
              <w:t>199170,00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20C31" w:rsidRPr="001737DC" w:rsidRDefault="00220C31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источникам: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 средства бюджета Хасанского муниципального района:</w:t>
            </w:r>
          </w:p>
          <w:p w:rsidR="00220C31" w:rsidRPr="001737DC" w:rsidRDefault="00220C31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84574,2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20C31" w:rsidRPr="001737DC" w:rsidRDefault="00220C31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25B9C">
              <w:rPr>
                <w:rFonts w:ascii="Times New Roman" w:hAnsi="Times New Roman" w:cs="Times New Roman"/>
                <w:sz w:val="26"/>
                <w:szCs w:val="26"/>
              </w:rPr>
              <w:t>95061,37</w:t>
            </w:r>
            <w:r w:rsidRPr="00693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220C31" w:rsidRDefault="00220C31" w:rsidP="00631D2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31D2C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  <w:r w:rsidR="00221262">
              <w:rPr>
                <w:rFonts w:ascii="Times New Roman" w:hAnsi="Times New Roman" w:cs="Times New Roman"/>
                <w:sz w:val="26"/>
                <w:szCs w:val="26"/>
              </w:rPr>
              <w:t>75,34</w:t>
            </w:r>
            <w:r w:rsidRPr="00693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F591E" w:rsidRDefault="008F591E" w:rsidP="0003210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31D2C">
              <w:rPr>
                <w:rFonts w:ascii="Times New Roman" w:hAnsi="Times New Roman" w:cs="Times New Roman"/>
                <w:sz w:val="26"/>
                <w:szCs w:val="26"/>
              </w:rPr>
              <w:t>107535,56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F591E" w:rsidRPr="00345617" w:rsidRDefault="008F591E" w:rsidP="008F591E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8517C">
              <w:rPr>
                <w:rFonts w:ascii="Times New Roman" w:hAnsi="Times New Roman" w:cs="Times New Roman"/>
                <w:sz w:val="26"/>
                <w:szCs w:val="26"/>
              </w:rPr>
              <w:t>95788,35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-прогнозная оценка средств, привлекаемых на реализацию муниципальной программы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бюджета: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78966,9</w:t>
            </w:r>
            <w:r w:rsidR="008B06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A42488">
              <w:rPr>
                <w:rFonts w:ascii="Times New Roman" w:hAnsi="Times New Roman" w:cs="Times New Roman"/>
                <w:sz w:val="26"/>
                <w:szCs w:val="26"/>
              </w:rPr>
              <w:t>98277,0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220C31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21262">
              <w:rPr>
                <w:rFonts w:ascii="Times New Roman" w:hAnsi="Times New Roman" w:cs="Times New Roman"/>
                <w:sz w:val="26"/>
                <w:szCs w:val="26"/>
              </w:rPr>
              <w:t>97102,38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F591E" w:rsidRDefault="008F591E" w:rsidP="008F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8517C">
              <w:rPr>
                <w:rFonts w:ascii="Times New Roman" w:hAnsi="Times New Roman" w:cs="Times New Roman"/>
                <w:sz w:val="26"/>
                <w:szCs w:val="26"/>
              </w:rPr>
              <w:t>102359,02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F591E" w:rsidRPr="00345617" w:rsidRDefault="008F591E" w:rsidP="008F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8517C">
              <w:rPr>
                <w:rFonts w:ascii="Times New Roman" w:hAnsi="Times New Roman" w:cs="Times New Roman"/>
                <w:sz w:val="26"/>
                <w:szCs w:val="26"/>
              </w:rPr>
              <w:t>103381,65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F591E" w:rsidRDefault="00FC0A03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бюджета:</w:t>
            </w:r>
          </w:p>
          <w:p w:rsidR="00FC0A03" w:rsidRPr="001737DC" w:rsidRDefault="00FC0A03" w:rsidP="00FC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C0A03" w:rsidRPr="001737DC" w:rsidRDefault="00FC0A03" w:rsidP="00FC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FC0A03" w:rsidRDefault="00FC0A03" w:rsidP="00FC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C0A03" w:rsidRDefault="00FC0A03" w:rsidP="00FC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22126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C0A03" w:rsidRDefault="00FC0A03" w:rsidP="00FC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0,00 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FC0A03" w:rsidRPr="00345617" w:rsidRDefault="00FC0A03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2018 год – 00,00 тыс. руб.</w:t>
            </w:r>
          </w:p>
          <w:p w:rsidR="00220C31" w:rsidRPr="001737DC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2019 год – 00,00 тыс. руб.</w:t>
            </w:r>
          </w:p>
          <w:p w:rsidR="00220C31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2020 год – 00,00 тыс. руб.</w:t>
            </w:r>
          </w:p>
          <w:p w:rsidR="008F591E" w:rsidRDefault="008F591E" w:rsidP="008F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00,00 тыс. руб.</w:t>
            </w:r>
          </w:p>
          <w:p w:rsidR="008F591E" w:rsidRPr="00345617" w:rsidRDefault="008F591E" w:rsidP="008F5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00,00 тыс. руб.</w:t>
            </w:r>
          </w:p>
          <w:p w:rsidR="008F591E" w:rsidRPr="00345617" w:rsidRDefault="008F591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C31" w:rsidRPr="006936AD" w:rsidRDefault="00220C31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C31" w:rsidRPr="003658D0" w:rsidTr="00C94314">
        <w:trPr>
          <w:trHeight w:val="2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31" w:rsidRPr="003658D0" w:rsidRDefault="00220C31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8F" w:rsidRDefault="00220C31" w:rsidP="008F5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sz w:val="26"/>
                <w:szCs w:val="26"/>
              </w:rPr>
              <w:t xml:space="preserve">- </w:t>
            </w:r>
            <w:r w:rsidR="008F591E"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и качества предоставления </w:t>
            </w:r>
          </w:p>
          <w:p w:rsidR="008F591E" w:rsidRPr="008F591E" w:rsidRDefault="008F591E" w:rsidP="008F59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ФГОС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591E" w:rsidRDefault="008F591E" w:rsidP="008F591E">
            <w:pPr>
              <w:pStyle w:val="a3"/>
              <w:tabs>
                <w:tab w:val="left" w:pos="221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58D0">
              <w:rPr>
                <w:sz w:val="26"/>
                <w:szCs w:val="26"/>
              </w:rPr>
              <w:t>повышение доступности и качества предоставления дошкольного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8F591E" w:rsidRDefault="008F591E" w:rsidP="008F591E">
            <w:pPr>
              <w:pStyle w:val="a3"/>
              <w:tabs>
                <w:tab w:val="left" w:pos="221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658D0">
              <w:rPr>
                <w:sz w:val="26"/>
                <w:szCs w:val="26"/>
              </w:rPr>
              <w:t>обеспечение условий обучения детей, готовность образовательных учреждений к началу учебного года</w:t>
            </w:r>
            <w:r>
              <w:rPr>
                <w:sz w:val="26"/>
                <w:szCs w:val="26"/>
              </w:rPr>
              <w:t>;</w:t>
            </w:r>
          </w:p>
          <w:p w:rsidR="00220C31" w:rsidRPr="003658D0" w:rsidRDefault="008F591E" w:rsidP="00D11D8F">
            <w:pPr>
              <w:pStyle w:val="a3"/>
              <w:tabs>
                <w:tab w:val="left" w:pos="3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раннего раз</w:t>
            </w:r>
            <w:r w:rsidR="00D11D8F">
              <w:rPr>
                <w:sz w:val="26"/>
                <w:szCs w:val="26"/>
              </w:rPr>
              <w:t>вития детей в возрасте до 3 лет.</w:t>
            </w:r>
          </w:p>
        </w:tc>
      </w:tr>
    </w:tbl>
    <w:p w:rsidR="00220C31" w:rsidRPr="003658D0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Pr="003658D0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Pr="003658D0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Pr="003658D0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0C31" w:rsidRDefault="00220C31" w:rsidP="00220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E25" w:rsidRDefault="00E749A1"/>
    <w:sectPr w:rsidR="00D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BF"/>
    <w:rsid w:val="00025B9C"/>
    <w:rsid w:val="00032106"/>
    <w:rsid w:val="001C04D4"/>
    <w:rsid w:val="00220C31"/>
    <w:rsid w:val="00221262"/>
    <w:rsid w:val="003A0816"/>
    <w:rsid w:val="003A22B7"/>
    <w:rsid w:val="0040050B"/>
    <w:rsid w:val="0048517C"/>
    <w:rsid w:val="00631D2C"/>
    <w:rsid w:val="006F63BF"/>
    <w:rsid w:val="00761E3B"/>
    <w:rsid w:val="00806565"/>
    <w:rsid w:val="008B06E2"/>
    <w:rsid w:val="008E49FD"/>
    <w:rsid w:val="008F591E"/>
    <w:rsid w:val="00A42488"/>
    <w:rsid w:val="00A9399F"/>
    <w:rsid w:val="00B52E6F"/>
    <w:rsid w:val="00B8370E"/>
    <w:rsid w:val="00C65B12"/>
    <w:rsid w:val="00D07C24"/>
    <w:rsid w:val="00D11D8F"/>
    <w:rsid w:val="00DD5E32"/>
    <w:rsid w:val="00E23EE8"/>
    <w:rsid w:val="00E749A1"/>
    <w:rsid w:val="00F0183C"/>
    <w:rsid w:val="00F501DB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Обычный (паспорт)"/>
    <w:basedOn w:val="a"/>
    <w:rsid w:val="00220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220C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0C31"/>
    <w:rPr>
      <w:sz w:val="16"/>
      <w:szCs w:val="16"/>
    </w:rPr>
  </w:style>
  <w:style w:type="paragraph" w:customStyle="1" w:styleId="ConsPlusTitle">
    <w:name w:val="ConsPlusTitle"/>
    <w:uiPriority w:val="99"/>
    <w:rsid w:val="008F5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Обычный (паспорт)"/>
    <w:basedOn w:val="a"/>
    <w:rsid w:val="00220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220C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0C31"/>
    <w:rPr>
      <w:sz w:val="16"/>
      <w:szCs w:val="16"/>
    </w:rPr>
  </w:style>
  <w:style w:type="paragraph" w:customStyle="1" w:styleId="ConsPlusTitle">
    <w:name w:val="ConsPlusTitle"/>
    <w:uiPriority w:val="99"/>
    <w:rsid w:val="008F5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gl-buhg</dc:creator>
  <cp:keywords/>
  <dc:description/>
  <cp:lastModifiedBy>gl-buhg</cp:lastModifiedBy>
  <cp:revision>29</cp:revision>
  <cp:lastPrinted>2021-12-28T04:11:00Z</cp:lastPrinted>
  <dcterms:created xsi:type="dcterms:W3CDTF">2019-09-13T06:34:00Z</dcterms:created>
  <dcterms:modified xsi:type="dcterms:W3CDTF">2021-12-29T05:27:00Z</dcterms:modified>
</cp:coreProperties>
</file>