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A7" w:rsidRPr="006778A7" w:rsidRDefault="006778A7" w:rsidP="00677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</w:t>
      </w:r>
    </w:p>
    <w:p w:rsidR="006778A7" w:rsidRPr="006778A7" w:rsidRDefault="006778A7" w:rsidP="00677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A7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образования Хасанского муниципального района»</w:t>
      </w:r>
    </w:p>
    <w:p w:rsidR="006778A7" w:rsidRPr="006778A7" w:rsidRDefault="006778A7" w:rsidP="00677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A7" w:rsidRPr="006778A7" w:rsidRDefault="006778A7" w:rsidP="00677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 Р И К А З</w:t>
      </w:r>
    </w:p>
    <w:p w:rsidR="006778A7" w:rsidRPr="006778A7" w:rsidRDefault="006778A7" w:rsidP="006778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27.12.</w:t>
      </w:r>
      <w:r w:rsidRPr="00677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г.              </w:t>
      </w:r>
      <w:r w:rsidRPr="006778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78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78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№ 263 </w:t>
      </w:r>
    </w:p>
    <w:p w:rsidR="006778A7" w:rsidRDefault="006778A7" w:rsidP="00A31C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125E" w:rsidRPr="006778A7" w:rsidRDefault="00F6125E" w:rsidP="006778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8A7">
        <w:rPr>
          <w:rFonts w:ascii="Times New Roman" w:hAnsi="Times New Roman" w:cs="Times New Roman"/>
          <w:b/>
          <w:sz w:val="26"/>
          <w:szCs w:val="26"/>
        </w:rPr>
        <w:t>Об утверждении плана мероприятий по повышению</w:t>
      </w:r>
    </w:p>
    <w:p w:rsidR="006778A7" w:rsidRDefault="00F6125E" w:rsidP="00A31C4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78A7">
        <w:rPr>
          <w:rFonts w:ascii="Times New Roman" w:hAnsi="Times New Roman" w:cs="Times New Roman"/>
          <w:b/>
          <w:sz w:val="26"/>
          <w:szCs w:val="26"/>
        </w:rPr>
        <w:t xml:space="preserve">качества общего образования в Хасанском районе на </w:t>
      </w:r>
      <w:r w:rsidR="00D76E68" w:rsidRPr="006778A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D76E68" w:rsidRPr="006778A7">
        <w:rPr>
          <w:rFonts w:ascii="Times New Roman" w:hAnsi="Times New Roman" w:cs="Times New Roman"/>
          <w:b/>
          <w:sz w:val="26"/>
          <w:szCs w:val="26"/>
        </w:rPr>
        <w:t xml:space="preserve"> полугодие </w:t>
      </w:r>
      <w:r w:rsidRPr="006778A7">
        <w:rPr>
          <w:rFonts w:ascii="Times New Roman" w:hAnsi="Times New Roman" w:cs="Times New Roman"/>
          <w:b/>
          <w:sz w:val="26"/>
          <w:szCs w:val="26"/>
        </w:rPr>
        <w:t>2020</w:t>
      </w:r>
      <w:r w:rsidR="00D76E68" w:rsidRPr="006778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78A7">
        <w:rPr>
          <w:rFonts w:ascii="Times New Roman" w:hAnsi="Times New Roman" w:cs="Times New Roman"/>
          <w:b/>
          <w:sz w:val="26"/>
          <w:szCs w:val="26"/>
        </w:rPr>
        <w:t>год</w:t>
      </w:r>
      <w:r w:rsidR="00D76E68" w:rsidRPr="006778A7">
        <w:rPr>
          <w:rFonts w:ascii="Times New Roman" w:hAnsi="Times New Roman" w:cs="Times New Roman"/>
          <w:b/>
          <w:sz w:val="26"/>
          <w:szCs w:val="26"/>
        </w:rPr>
        <w:t>а</w:t>
      </w:r>
    </w:p>
    <w:p w:rsidR="00F6125E" w:rsidRPr="006778A7" w:rsidRDefault="00BF7F1D" w:rsidP="00A31C4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78A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6125E" w:rsidRPr="00A31C4D" w:rsidRDefault="00F6125E" w:rsidP="00A31C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125E" w:rsidRDefault="00F6125E" w:rsidP="006778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1C4D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A31C4D" w:rsidRPr="00A31C4D">
        <w:rPr>
          <w:rFonts w:ascii="Times New Roman" w:hAnsi="Times New Roman" w:cs="Times New Roman"/>
          <w:sz w:val="26"/>
          <w:szCs w:val="26"/>
        </w:rPr>
        <w:t>организации работы по</w:t>
      </w:r>
      <w:r w:rsidRPr="00A31C4D">
        <w:rPr>
          <w:rFonts w:ascii="Times New Roman" w:hAnsi="Times New Roman" w:cs="Times New Roman"/>
          <w:sz w:val="26"/>
          <w:szCs w:val="26"/>
        </w:rPr>
        <w:t xml:space="preserve"> повышению качества</w:t>
      </w:r>
      <w:r w:rsidR="00A31C4D" w:rsidRPr="00A31C4D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6778A7" w:rsidRPr="00A31C4D">
        <w:rPr>
          <w:rFonts w:ascii="Times New Roman" w:hAnsi="Times New Roman" w:cs="Times New Roman"/>
          <w:sz w:val="26"/>
          <w:szCs w:val="26"/>
        </w:rPr>
        <w:t>обучающихся общеобразовательных учреждений Хасанского</w:t>
      </w:r>
      <w:r w:rsidRPr="00A31C4D"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</w:p>
    <w:p w:rsidR="006778A7" w:rsidRPr="00A31C4D" w:rsidRDefault="006778A7" w:rsidP="006778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 Р И К А З Ы В А Ю:</w:t>
      </w:r>
    </w:p>
    <w:p w:rsidR="00F6125E" w:rsidRPr="00A31C4D" w:rsidRDefault="00F6125E" w:rsidP="006778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1C4D">
        <w:rPr>
          <w:rFonts w:ascii="Times New Roman" w:hAnsi="Times New Roman" w:cs="Times New Roman"/>
          <w:sz w:val="26"/>
          <w:szCs w:val="26"/>
        </w:rPr>
        <w:t xml:space="preserve">1.  Утвердить </w:t>
      </w:r>
      <w:r w:rsidR="00D76E68" w:rsidRPr="00A31C4D">
        <w:rPr>
          <w:rFonts w:ascii="Times New Roman" w:hAnsi="Times New Roman" w:cs="Times New Roman"/>
          <w:sz w:val="26"/>
          <w:szCs w:val="26"/>
        </w:rPr>
        <w:t>план мероприятий</w:t>
      </w:r>
      <w:r w:rsidRPr="00A31C4D">
        <w:rPr>
          <w:rFonts w:ascii="Times New Roman" w:hAnsi="Times New Roman" w:cs="Times New Roman"/>
          <w:sz w:val="26"/>
          <w:szCs w:val="26"/>
        </w:rPr>
        <w:t xml:space="preserve"> по повышению качества общего</w:t>
      </w:r>
      <w:r w:rsidR="005013CB">
        <w:rPr>
          <w:rFonts w:ascii="Times New Roman" w:hAnsi="Times New Roman" w:cs="Times New Roman"/>
          <w:sz w:val="26"/>
          <w:szCs w:val="26"/>
        </w:rPr>
        <w:t xml:space="preserve"> </w:t>
      </w:r>
      <w:r w:rsidRPr="00A31C4D">
        <w:rPr>
          <w:rFonts w:ascii="Times New Roman" w:hAnsi="Times New Roman" w:cs="Times New Roman"/>
          <w:sz w:val="26"/>
          <w:szCs w:val="26"/>
        </w:rPr>
        <w:t xml:space="preserve">образования в Хасанском муниципальном районе </w:t>
      </w:r>
      <w:r w:rsidR="00A31C4D">
        <w:rPr>
          <w:rFonts w:ascii="Times New Roman" w:hAnsi="Times New Roman" w:cs="Times New Roman"/>
          <w:sz w:val="26"/>
          <w:szCs w:val="26"/>
        </w:rPr>
        <w:t>(Приложение 1).</w:t>
      </w:r>
    </w:p>
    <w:p w:rsidR="00AF2E42" w:rsidRPr="00A31C4D" w:rsidRDefault="00AF2E42" w:rsidP="006778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78A7" w:rsidRDefault="00D76E68" w:rsidP="006778A7">
      <w:pPr>
        <w:jc w:val="both"/>
        <w:rPr>
          <w:rFonts w:ascii="Times New Roman" w:hAnsi="Times New Roman" w:cs="Times New Roman"/>
          <w:sz w:val="26"/>
          <w:szCs w:val="26"/>
        </w:rPr>
      </w:pPr>
      <w:r w:rsidRPr="00A31C4D">
        <w:rPr>
          <w:rFonts w:ascii="Times New Roman" w:hAnsi="Times New Roman" w:cs="Times New Roman"/>
          <w:sz w:val="26"/>
          <w:szCs w:val="26"/>
        </w:rPr>
        <w:t>2</w:t>
      </w:r>
      <w:r w:rsidR="00F6125E" w:rsidRPr="00A31C4D">
        <w:rPr>
          <w:rFonts w:ascii="Times New Roman" w:hAnsi="Times New Roman" w:cs="Times New Roman"/>
          <w:sz w:val="26"/>
          <w:szCs w:val="26"/>
        </w:rPr>
        <w:t xml:space="preserve">.  Руководителям </w:t>
      </w:r>
      <w:r w:rsidR="00AF2E42" w:rsidRPr="00A31C4D">
        <w:rPr>
          <w:rFonts w:ascii="Times New Roman" w:hAnsi="Times New Roman" w:cs="Times New Roman"/>
          <w:sz w:val="26"/>
          <w:szCs w:val="26"/>
        </w:rPr>
        <w:t>общеобразовательных учреждений:</w:t>
      </w:r>
    </w:p>
    <w:p w:rsidR="006778A7" w:rsidRDefault="00D76E68" w:rsidP="006778A7">
      <w:pPr>
        <w:jc w:val="both"/>
        <w:rPr>
          <w:rFonts w:ascii="Times New Roman" w:hAnsi="Times New Roman" w:cs="Times New Roman"/>
          <w:sz w:val="26"/>
          <w:szCs w:val="26"/>
        </w:rPr>
      </w:pPr>
      <w:r w:rsidRPr="00A31C4D">
        <w:rPr>
          <w:rFonts w:ascii="Times New Roman" w:hAnsi="Times New Roman" w:cs="Times New Roman"/>
          <w:sz w:val="26"/>
          <w:szCs w:val="26"/>
        </w:rPr>
        <w:t>2</w:t>
      </w:r>
      <w:r w:rsidR="00F6125E" w:rsidRPr="00A31C4D">
        <w:rPr>
          <w:rFonts w:ascii="Times New Roman" w:hAnsi="Times New Roman" w:cs="Times New Roman"/>
          <w:sz w:val="26"/>
          <w:szCs w:val="26"/>
        </w:rPr>
        <w:t xml:space="preserve">.1. Обеспечить реализацию </w:t>
      </w:r>
      <w:r w:rsidR="0043508A" w:rsidRPr="00A31C4D">
        <w:rPr>
          <w:rFonts w:ascii="Times New Roman" w:hAnsi="Times New Roman" w:cs="Times New Roman"/>
          <w:sz w:val="26"/>
          <w:szCs w:val="26"/>
        </w:rPr>
        <w:t xml:space="preserve">плана </w:t>
      </w:r>
      <w:r w:rsidR="00A31C4D" w:rsidRPr="00A31C4D">
        <w:rPr>
          <w:rFonts w:ascii="Times New Roman" w:hAnsi="Times New Roman" w:cs="Times New Roman"/>
          <w:sz w:val="26"/>
          <w:szCs w:val="26"/>
        </w:rPr>
        <w:t>мероприятий по</w:t>
      </w:r>
      <w:r w:rsidR="00F6125E" w:rsidRPr="00A31C4D">
        <w:rPr>
          <w:rFonts w:ascii="Times New Roman" w:hAnsi="Times New Roman" w:cs="Times New Roman"/>
          <w:sz w:val="26"/>
          <w:szCs w:val="26"/>
        </w:rPr>
        <w:t xml:space="preserve"> повышению</w:t>
      </w:r>
      <w:r w:rsidR="006778A7">
        <w:rPr>
          <w:rFonts w:ascii="Times New Roman" w:hAnsi="Times New Roman" w:cs="Times New Roman"/>
          <w:sz w:val="26"/>
          <w:szCs w:val="26"/>
        </w:rPr>
        <w:t xml:space="preserve"> </w:t>
      </w:r>
      <w:r w:rsidR="00F6125E" w:rsidRPr="00A31C4D">
        <w:rPr>
          <w:rFonts w:ascii="Times New Roman" w:hAnsi="Times New Roman" w:cs="Times New Roman"/>
          <w:sz w:val="26"/>
          <w:szCs w:val="26"/>
        </w:rPr>
        <w:t>качества общего образования</w:t>
      </w:r>
      <w:r w:rsidR="003328CC" w:rsidRPr="00A31C4D">
        <w:rPr>
          <w:rFonts w:ascii="Times New Roman" w:hAnsi="Times New Roman" w:cs="Times New Roman"/>
          <w:sz w:val="26"/>
          <w:szCs w:val="26"/>
        </w:rPr>
        <w:t xml:space="preserve"> в Хасанском муниципальном районе</w:t>
      </w:r>
      <w:r w:rsidR="00AF2E42" w:rsidRPr="00A31C4D">
        <w:rPr>
          <w:rFonts w:ascii="Times New Roman" w:hAnsi="Times New Roman" w:cs="Times New Roman"/>
          <w:sz w:val="26"/>
          <w:szCs w:val="26"/>
        </w:rPr>
        <w:t>.</w:t>
      </w:r>
    </w:p>
    <w:p w:rsidR="006778A7" w:rsidRDefault="00D76E68" w:rsidP="006778A7">
      <w:pPr>
        <w:jc w:val="both"/>
        <w:rPr>
          <w:rFonts w:ascii="Times New Roman" w:hAnsi="Times New Roman" w:cs="Times New Roman"/>
          <w:sz w:val="26"/>
          <w:szCs w:val="26"/>
        </w:rPr>
      </w:pPr>
      <w:r w:rsidRPr="00A31C4D">
        <w:rPr>
          <w:rFonts w:ascii="Times New Roman" w:hAnsi="Times New Roman" w:cs="Times New Roman"/>
          <w:sz w:val="26"/>
          <w:szCs w:val="26"/>
        </w:rPr>
        <w:t>2</w:t>
      </w:r>
      <w:r w:rsidR="00F6125E" w:rsidRPr="00A31C4D">
        <w:rPr>
          <w:rFonts w:ascii="Times New Roman" w:hAnsi="Times New Roman" w:cs="Times New Roman"/>
          <w:sz w:val="26"/>
          <w:szCs w:val="26"/>
        </w:rPr>
        <w:t xml:space="preserve">.2. Разработать и утвердить в срок </w:t>
      </w:r>
      <w:r w:rsidR="00F6125E" w:rsidRPr="005013CB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3328CC" w:rsidRPr="005013CB">
        <w:rPr>
          <w:rFonts w:ascii="Times New Roman" w:hAnsi="Times New Roman" w:cs="Times New Roman"/>
          <w:b/>
          <w:sz w:val="26"/>
          <w:szCs w:val="26"/>
        </w:rPr>
        <w:t>20.01.2020</w:t>
      </w:r>
      <w:r w:rsidR="00F6125E" w:rsidRPr="005013CB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F6125E" w:rsidRPr="00A31C4D">
        <w:rPr>
          <w:rFonts w:ascii="Times New Roman" w:hAnsi="Times New Roman" w:cs="Times New Roman"/>
          <w:sz w:val="26"/>
          <w:szCs w:val="26"/>
        </w:rPr>
        <w:t xml:space="preserve"> план</w:t>
      </w:r>
      <w:r w:rsidR="006778A7">
        <w:rPr>
          <w:rFonts w:ascii="Times New Roman" w:hAnsi="Times New Roman" w:cs="Times New Roman"/>
          <w:sz w:val="26"/>
          <w:szCs w:val="26"/>
        </w:rPr>
        <w:t xml:space="preserve"> </w:t>
      </w:r>
      <w:r w:rsidR="00AF2E42" w:rsidRPr="00A31C4D">
        <w:rPr>
          <w:rFonts w:ascii="Times New Roman" w:hAnsi="Times New Roman" w:cs="Times New Roman"/>
          <w:sz w:val="26"/>
          <w:szCs w:val="26"/>
        </w:rPr>
        <w:t>М</w:t>
      </w:r>
      <w:r w:rsidR="00F6125E" w:rsidRPr="00A31C4D">
        <w:rPr>
          <w:rFonts w:ascii="Times New Roman" w:hAnsi="Times New Roman" w:cs="Times New Roman"/>
          <w:sz w:val="26"/>
          <w:szCs w:val="26"/>
        </w:rPr>
        <w:t>ероприятий</w:t>
      </w:r>
      <w:r w:rsidR="00AF2E42" w:rsidRPr="00A31C4D">
        <w:rPr>
          <w:rFonts w:ascii="Times New Roman" w:hAnsi="Times New Roman" w:cs="Times New Roman"/>
          <w:sz w:val="26"/>
          <w:szCs w:val="26"/>
        </w:rPr>
        <w:t xml:space="preserve"> на </w:t>
      </w:r>
      <w:r w:rsidR="00AF2E42" w:rsidRPr="00A31C4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AF2E42" w:rsidRPr="00A31C4D">
        <w:rPr>
          <w:rFonts w:ascii="Times New Roman" w:hAnsi="Times New Roman" w:cs="Times New Roman"/>
          <w:sz w:val="26"/>
          <w:szCs w:val="26"/>
        </w:rPr>
        <w:t xml:space="preserve"> полугодие 2020 года,</w:t>
      </w:r>
      <w:r w:rsidR="00F6125E" w:rsidRPr="00A31C4D">
        <w:rPr>
          <w:rFonts w:ascii="Times New Roman" w:hAnsi="Times New Roman" w:cs="Times New Roman"/>
          <w:sz w:val="26"/>
          <w:szCs w:val="26"/>
        </w:rPr>
        <w:t xml:space="preserve"> по повышению качества образования в учреждении, включив</w:t>
      </w:r>
      <w:r w:rsidR="00AF2E42" w:rsidRPr="00A31C4D">
        <w:rPr>
          <w:rFonts w:ascii="Times New Roman" w:hAnsi="Times New Roman" w:cs="Times New Roman"/>
          <w:sz w:val="26"/>
          <w:szCs w:val="26"/>
        </w:rPr>
        <w:t xml:space="preserve"> </w:t>
      </w:r>
      <w:r w:rsidR="00F6125E" w:rsidRPr="00A31C4D">
        <w:rPr>
          <w:rFonts w:ascii="Times New Roman" w:hAnsi="Times New Roman" w:cs="Times New Roman"/>
          <w:sz w:val="26"/>
          <w:szCs w:val="26"/>
        </w:rPr>
        <w:t xml:space="preserve">мероприятия по повышению </w:t>
      </w:r>
      <w:r w:rsidR="00AF2E42" w:rsidRPr="00A31C4D">
        <w:rPr>
          <w:rFonts w:ascii="Times New Roman" w:hAnsi="Times New Roman" w:cs="Times New Roman"/>
          <w:sz w:val="26"/>
          <w:szCs w:val="26"/>
        </w:rPr>
        <w:t>объективности результатов образовательного процесса</w:t>
      </w:r>
      <w:r w:rsidR="00F6125E" w:rsidRPr="00A31C4D">
        <w:rPr>
          <w:rFonts w:ascii="Times New Roman" w:hAnsi="Times New Roman" w:cs="Times New Roman"/>
          <w:sz w:val="26"/>
          <w:szCs w:val="26"/>
        </w:rPr>
        <w:t>.</w:t>
      </w:r>
    </w:p>
    <w:p w:rsidR="006778A7" w:rsidRDefault="00D76E68" w:rsidP="006778A7">
      <w:pPr>
        <w:jc w:val="both"/>
        <w:rPr>
          <w:rFonts w:ascii="Times New Roman" w:hAnsi="Times New Roman" w:cs="Times New Roman"/>
          <w:sz w:val="26"/>
          <w:szCs w:val="26"/>
        </w:rPr>
      </w:pPr>
      <w:r w:rsidRPr="00A31C4D">
        <w:rPr>
          <w:rFonts w:ascii="Times New Roman" w:hAnsi="Times New Roman" w:cs="Times New Roman"/>
          <w:sz w:val="26"/>
          <w:szCs w:val="26"/>
        </w:rPr>
        <w:t>2</w:t>
      </w:r>
      <w:r w:rsidR="00F6125E" w:rsidRPr="00A31C4D">
        <w:rPr>
          <w:rFonts w:ascii="Times New Roman" w:hAnsi="Times New Roman" w:cs="Times New Roman"/>
          <w:sz w:val="26"/>
          <w:szCs w:val="26"/>
        </w:rPr>
        <w:t>.3. Представить утвержденный план мероприятий по повышению</w:t>
      </w:r>
      <w:r w:rsidR="006778A7">
        <w:rPr>
          <w:rFonts w:ascii="Times New Roman" w:hAnsi="Times New Roman" w:cs="Times New Roman"/>
          <w:sz w:val="26"/>
          <w:szCs w:val="26"/>
        </w:rPr>
        <w:t xml:space="preserve"> </w:t>
      </w:r>
      <w:r w:rsidR="00F6125E" w:rsidRPr="00A31C4D">
        <w:rPr>
          <w:rFonts w:ascii="Times New Roman" w:hAnsi="Times New Roman" w:cs="Times New Roman"/>
          <w:sz w:val="26"/>
          <w:szCs w:val="26"/>
        </w:rPr>
        <w:t xml:space="preserve">качества образования в </w:t>
      </w:r>
      <w:r w:rsidR="003328CC" w:rsidRPr="00A31C4D">
        <w:rPr>
          <w:rFonts w:ascii="Times New Roman" w:hAnsi="Times New Roman" w:cs="Times New Roman"/>
          <w:sz w:val="26"/>
          <w:szCs w:val="26"/>
        </w:rPr>
        <w:t>отдел РОКО</w:t>
      </w:r>
      <w:r w:rsidR="00F6125E" w:rsidRPr="00A31C4D">
        <w:rPr>
          <w:rFonts w:ascii="Times New Roman" w:hAnsi="Times New Roman" w:cs="Times New Roman"/>
          <w:sz w:val="26"/>
          <w:szCs w:val="26"/>
        </w:rPr>
        <w:t xml:space="preserve"> в срок </w:t>
      </w:r>
      <w:r w:rsidR="00F6125E" w:rsidRPr="005013CB">
        <w:rPr>
          <w:rFonts w:ascii="Times New Roman" w:hAnsi="Times New Roman" w:cs="Times New Roman"/>
          <w:b/>
          <w:sz w:val="26"/>
          <w:szCs w:val="26"/>
        </w:rPr>
        <w:t>до 25.</w:t>
      </w:r>
      <w:r w:rsidR="003328CC" w:rsidRPr="005013CB">
        <w:rPr>
          <w:rFonts w:ascii="Times New Roman" w:hAnsi="Times New Roman" w:cs="Times New Roman"/>
          <w:b/>
          <w:sz w:val="26"/>
          <w:szCs w:val="26"/>
        </w:rPr>
        <w:t>01</w:t>
      </w:r>
      <w:r w:rsidR="00F6125E" w:rsidRPr="005013CB">
        <w:rPr>
          <w:rFonts w:ascii="Times New Roman" w:hAnsi="Times New Roman" w:cs="Times New Roman"/>
          <w:b/>
          <w:sz w:val="26"/>
          <w:szCs w:val="26"/>
        </w:rPr>
        <w:t>.20</w:t>
      </w:r>
      <w:r w:rsidR="003328CC" w:rsidRPr="005013CB">
        <w:rPr>
          <w:rFonts w:ascii="Times New Roman" w:hAnsi="Times New Roman" w:cs="Times New Roman"/>
          <w:b/>
          <w:sz w:val="26"/>
          <w:szCs w:val="26"/>
        </w:rPr>
        <w:t xml:space="preserve">20 </w:t>
      </w:r>
      <w:r w:rsidR="00F6125E" w:rsidRPr="005013CB">
        <w:rPr>
          <w:rFonts w:ascii="Times New Roman" w:hAnsi="Times New Roman" w:cs="Times New Roman"/>
          <w:b/>
          <w:sz w:val="26"/>
          <w:szCs w:val="26"/>
        </w:rPr>
        <w:t>года</w:t>
      </w:r>
      <w:r w:rsidR="00F6125E" w:rsidRPr="00A31C4D">
        <w:rPr>
          <w:rFonts w:ascii="Times New Roman" w:hAnsi="Times New Roman" w:cs="Times New Roman"/>
          <w:sz w:val="26"/>
          <w:szCs w:val="26"/>
        </w:rPr>
        <w:t>.</w:t>
      </w:r>
    </w:p>
    <w:p w:rsidR="00F6125E" w:rsidRPr="00A31C4D" w:rsidRDefault="006778A7" w:rsidP="006778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6125E" w:rsidRPr="00A31C4D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</w:t>
      </w:r>
      <w:r w:rsidR="003328CC" w:rsidRPr="00A31C4D">
        <w:rPr>
          <w:rFonts w:ascii="Times New Roman" w:hAnsi="Times New Roman" w:cs="Times New Roman"/>
          <w:sz w:val="26"/>
          <w:szCs w:val="26"/>
        </w:rPr>
        <w:t xml:space="preserve">приказа </w:t>
      </w:r>
      <w:r w:rsidR="00BF7F1D" w:rsidRPr="00A31C4D">
        <w:rPr>
          <w:rFonts w:ascii="Times New Roman" w:hAnsi="Times New Roman" w:cs="Times New Roman"/>
          <w:sz w:val="26"/>
          <w:szCs w:val="26"/>
        </w:rPr>
        <w:t xml:space="preserve">возложить </w:t>
      </w:r>
      <w:r w:rsidR="00A31C4D" w:rsidRPr="00A31C4D">
        <w:rPr>
          <w:rFonts w:ascii="Times New Roman" w:hAnsi="Times New Roman" w:cs="Times New Roman"/>
          <w:sz w:val="26"/>
          <w:szCs w:val="26"/>
        </w:rPr>
        <w:t>на заме</w:t>
      </w:r>
      <w:r w:rsidR="00A31C4D">
        <w:rPr>
          <w:rFonts w:ascii="Times New Roman" w:hAnsi="Times New Roman" w:cs="Times New Roman"/>
          <w:sz w:val="26"/>
          <w:szCs w:val="26"/>
        </w:rPr>
        <w:t>стителя</w:t>
      </w:r>
      <w:r w:rsidR="00D76E68" w:rsidRPr="00A31C4D">
        <w:rPr>
          <w:rFonts w:ascii="Times New Roman" w:hAnsi="Times New Roman" w:cs="Times New Roman"/>
          <w:sz w:val="26"/>
          <w:szCs w:val="26"/>
        </w:rPr>
        <w:t xml:space="preserve"> начальника МКУ «Управления образования Хасанского </w:t>
      </w:r>
      <w:r w:rsidR="00A31C4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района</w:t>
      </w:r>
      <w:r w:rsidRPr="00A31C4D">
        <w:rPr>
          <w:rFonts w:ascii="Times New Roman" w:hAnsi="Times New Roman" w:cs="Times New Roman"/>
          <w:sz w:val="26"/>
          <w:szCs w:val="26"/>
        </w:rPr>
        <w:t xml:space="preserve">» </w:t>
      </w:r>
      <w:r w:rsidR="005013CB">
        <w:rPr>
          <w:rFonts w:ascii="Times New Roman" w:hAnsi="Times New Roman" w:cs="Times New Roman"/>
          <w:sz w:val="26"/>
          <w:szCs w:val="26"/>
        </w:rPr>
        <w:t xml:space="preserve"> СИВОВУ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Т.П.</w:t>
      </w:r>
    </w:p>
    <w:p w:rsidR="003328CC" w:rsidRPr="00A31C4D" w:rsidRDefault="003328CC" w:rsidP="00A31C4D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778A7" w:rsidRDefault="003328CC" w:rsidP="00A31C4D">
      <w:pPr>
        <w:jc w:val="both"/>
        <w:rPr>
          <w:rFonts w:ascii="Times New Roman" w:hAnsi="Times New Roman" w:cs="Times New Roman"/>
          <w:sz w:val="26"/>
          <w:szCs w:val="26"/>
        </w:rPr>
      </w:pPr>
      <w:r w:rsidRPr="00A31C4D">
        <w:rPr>
          <w:rFonts w:ascii="Times New Roman" w:hAnsi="Times New Roman" w:cs="Times New Roman"/>
          <w:sz w:val="26"/>
          <w:szCs w:val="26"/>
        </w:rPr>
        <w:t xml:space="preserve">Начальник МКУ </w:t>
      </w:r>
    </w:p>
    <w:p w:rsidR="00BF7328" w:rsidRPr="00A31C4D" w:rsidRDefault="006778A7" w:rsidP="00A31C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«Управление</w:t>
      </w:r>
      <w:r w:rsidR="003328CC" w:rsidRPr="00A31C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328CC" w:rsidRPr="00A31C4D">
        <w:rPr>
          <w:rFonts w:ascii="Times New Roman" w:hAnsi="Times New Roman" w:cs="Times New Roman"/>
          <w:sz w:val="26"/>
          <w:szCs w:val="26"/>
        </w:rPr>
        <w:t xml:space="preserve">образования»   </w:t>
      </w:r>
      <w:proofErr w:type="gramEnd"/>
      <w:r w:rsidR="003328CC" w:rsidRPr="00A31C4D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3328CC" w:rsidRPr="00A31C4D">
        <w:rPr>
          <w:rFonts w:ascii="Times New Roman" w:hAnsi="Times New Roman" w:cs="Times New Roman"/>
          <w:sz w:val="26"/>
          <w:szCs w:val="26"/>
        </w:rPr>
        <w:t>Е А Малышкина</w:t>
      </w:r>
    </w:p>
    <w:p w:rsidR="00BF7F1D" w:rsidRDefault="00BF7F1D" w:rsidP="00F6125E">
      <w:pPr>
        <w:rPr>
          <w:rFonts w:ascii="Times New Roman" w:hAnsi="Times New Roman" w:cs="Times New Roman"/>
          <w:sz w:val="26"/>
          <w:szCs w:val="26"/>
        </w:rPr>
        <w:sectPr w:rsidR="00BF7F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7F1D" w:rsidRPr="00BF7F1D" w:rsidRDefault="00BF7F1D" w:rsidP="00BF7F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F7F1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BF7F1D" w:rsidRPr="00BF7F1D" w:rsidRDefault="00D76E68" w:rsidP="00BF7F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7F1D" w:rsidRPr="00BF7F1D" w:rsidRDefault="00BF7F1D" w:rsidP="00BF7F1D">
      <w:pPr>
        <w:spacing w:before="240" w:after="240" w:line="240" w:lineRule="auto"/>
        <w:ind w:left="1797"/>
        <w:jc w:val="center"/>
        <w:rPr>
          <w:rFonts w:ascii="Times New Roman" w:eastAsia="Calibri" w:hAnsi="Times New Roman" w:cs="Times New Roman"/>
          <w:b/>
          <w:sz w:val="28"/>
        </w:rPr>
      </w:pPr>
      <w:r w:rsidRPr="00BF7F1D">
        <w:rPr>
          <w:rFonts w:ascii="Times New Roman" w:eastAsia="Calibri" w:hAnsi="Times New Roman" w:cs="Times New Roman"/>
          <w:b/>
          <w:sz w:val="28"/>
        </w:rPr>
        <w:t>План мероприятий по повышению качества общего образования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05"/>
        <w:gridCol w:w="77"/>
        <w:gridCol w:w="2247"/>
        <w:gridCol w:w="2368"/>
        <w:gridCol w:w="317"/>
        <w:gridCol w:w="2619"/>
        <w:gridCol w:w="2342"/>
      </w:tblGrid>
      <w:tr w:rsidR="00BF7F1D" w:rsidRPr="00BF7F1D" w:rsidTr="00F81D43">
        <w:tc>
          <w:tcPr>
            <w:tcW w:w="675" w:type="dxa"/>
          </w:tcPr>
          <w:p w:rsidR="00BF7F1D" w:rsidRPr="00BF7F1D" w:rsidRDefault="00BF7F1D" w:rsidP="00BF7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F7F1D">
              <w:rPr>
                <w:rFonts w:ascii="Times New Roman" w:eastAsia="Calibri" w:hAnsi="Times New Roman" w:cs="Times New Roman"/>
                <w:sz w:val="28"/>
              </w:rPr>
              <w:t>№ п/п</w:t>
            </w:r>
          </w:p>
        </w:tc>
        <w:tc>
          <w:tcPr>
            <w:tcW w:w="4282" w:type="dxa"/>
            <w:gridSpan w:val="2"/>
          </w:tcPr>
          <w:p w:rsidR="00BF7F1D" w:rsidRPr="00BF7F1D" w:rsidRDefault="00BF7F1D" w:rsidP="00BF7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F7F1D">
              <w:rPr>
                <w:rFonts w:ascii="Times New Roman" w:eastAsia="Calibri" w:hAnsi="Times New Roman" w:cs="Times New Roman"/>
                <w:sz w:val="28"/>
              </w:rPr>
              <w:t>Наименование мероприятия (краткое содержание)</w:t>
            </w:r>
          </w:p>
        </w:tc>
        <w:tc>
          <w:tcPr>
            <w:tcW w:w="2247" w:type="dxa"/>
          </w:tcPr>
          <w:p w:rsidR="00BF7F1D" w:rsidRPr="00BF7F1D" w:rsidRDefault="00BF7F1D" w:rsidP="00BF7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F7F1D">
              <w:rPr>
                <w:rFonts w:ascii="Times New Roman" w:eastAsia="Calibri" w:hAnsi="Times New Roman" w:cs="Times New Roman"/>
                <w:sz w:val="28"/>
              </w:rPr>
              <w:t>Сроки исполнения</w:t>
            </w:r>
          </w:p>
        </w:tc>
        <w:tc>
          <w:tcPr>
            <w:tcW w:w="2368" w:type="dxa"/>
          </w:tcPr>
          <w:p w:rsidR="00BF7F1D" w:rsidRPr="00BF7F1D" w:rsidRDefault="00BF7F1D" w:rsidP="00BF7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F7F1D">
              <w:rPr>
                <w:rFonts w:ascii="Times New Roman" w:eastAsia="Calibri" w:hAnsi="Times New Roman" w:cs="Times New Roman"/>
                <w:sz w:val="28"/>
              </w:rPr>
              <w:t>Ответственный исполнитель</w:t>
            </w:r>
          </w:p>
        </w:tc>
        <w:tc>
          <w:tcPr>
            <w:tcW w:w="2936" w:type="dxa"/>
            <w:gridSpan w:val="2"/>
          </w:tcPr>
          <w:p w:rsidR="00BF7F1D" w:rsidRPr="00BF7F1D" w:rsidRDefault="00BF7F1D" w:rsidP="00BF7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F7F1D">
              <w:rPr>
                <w:rFonts w:ascii="Times New Roman" w:eastAsia="Calibri" w:hAnsi="Times New Roman" w:cs="Times New Roman"/>
                <w:sz w:val="28"/>
              </w:rPr>
              <w:t>Показатель оценки качества</w:t>
            </w:r>
          </w:p>
        </w:tc>
        <w:tc>
          <w:tcPr>
            <w:tcW w:w="2342" w:type="dxa"/>
          </w:tcPr>
          <w:p w:rsidR="00BF7F1D" w:rsidRPr="00BF7F1D" w:rsidRDefault="00BF7F1D" w:rsidP="00BF7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F7F1D">
              <w:rPr>
                <w:rFonts w:ascii="Times New Roman" w:eastAsia="Calibri" w:hAnsi="Times New Roman" w:cs="Times New Roman"/>
                <w:sz w:val="28"/>
              </w:rPr>
              <w:t>Ожидаемый результат</w:t>
            </w:r>
          </w:p>
        </w:tc>
      </w:tr>
      <w:tr w:rsidR="00BF7F1D" w:rsidRPr="00BF7F1D" w:rsidTr="008B633A">
        <w:tc>
          <w:tcPr>
            <w:tcW w:w="14850" w:type="dxa"/>
            <w:gridSpan w:val="8"/>
          </w:tcPr>
          <w:p w:rsidR="00BF7F1D" w:rsidRPr="00BF7F1D" w:rsidRDefault="00BF7F1D" w:rsidP="00BF7F1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F7F1D">
              <w:rPr>
                <w:rFonts w:ascii="Times New Roman" w:eastAsia="Calibri" w:hAnsi="Times New Roman" w:cs="Times New Roman"/>
                <w:sz w:val="28"/>
              </w:rPr>
              <w:t>Нормативно-правовое, программное обеспечение</w:t>
            </w:r>
          </w:p>
        </w:tc>
      </w:tr>
      <w:tr w:rsidR="00BF7F1D" w:rsidRPr="00BF7F1D" w:rsidTr="00F81D43">
        <w:tc>
          <w:tcPr>
            <w:tcW w:w="675" w:type="dxa"/>
          </w:tcPr>
          <w:p w:rsidR="00BF7F1D" w:rsidRPr="00BF7F1D" w:rsidRDefault="00BF7F1D" w:rsidP="00BF7F1D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82" w:type="dxa"/>
            <w:gridSpan w:val="2"/>
          </w:tcPr>
          <w:p w:rsidR="00BF7F1D" w:rsidRPr="00BF7F1D" w:rsidRDefault="0043508A" w:rsidP="00AF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приказа</w:t>
            </w:r>
            <w:r w:rsidR="00BF7F1D" w:rsidRPr="00BF7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мероприятий по повышению качества общего образования</w:t>
            </w:r>
            <w:r w:rsidR="00AF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AF2E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F2E42" w:rsidRPr="00AF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2E4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  <w:r w:rsidR="00AF2E42" w:rsidRPr="00AF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</w:t>
            </w:r>
            <w:r w:rsidR="00AF2E4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2247" w:type="dxa"/>
          </w:tcPr>
          <w:p w:rsidR="00BF7F1D" w:rsidRPr="00BF7F1D" w:rsidRDefault="00AF2E42" w:rsidP="00BF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368" w:type="dxa"/>
          </w:tcPr>
          <w:p w:rsidR="00BF7F1D" w:rsidRPr="00BF7F1D" w:rsidRDefault="00F81D43" w:rsidP="00AF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Малышкина Е.А., Любимова И.А.</w:t>
            </w:r>
          </w:p>
        </w:tc>
        <w:tc>
          <w:tcPr>
            <w:tcW w:w="2936" w:type="dxa"/>
            <w:gridSpan w:val="2"/>
          </w:tcPr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плана в полном объеме</w:t>
            </w:r>
          </w:p>
        </w:tc>
        <w:tc>
          <w:tcPr>
            <w:tcW w:w="2342" w:type="dxa"/>
          </w:tcPr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образования</w:t>
            </w:r>
          </w:p>
        </w:tc>
      </w:tr>
      <w:tr w:rsidR="00BF7F1D" w:rsidRPr="00BF7F1D" w:rsidTr="008B633A">
        <w:tc>
          <w:tcPr>
            <w:tcW w:w="14850" w:type="dxa"/>
            <w:gridSpan w:val="8"/>
          </w:tcPr>
          <w:p w:rsidR="00BF7F1D" w:rsidRPr="00BF7F1D" w:rsidRDefault="00BF7F1D" w:rsidP="00BF7F1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F7F1D">
              <w:rPr>
                <w:rFonts w:ascii="Times New Roman" w:eastAsia="Calibri" w:hAnsi="Times New Roman" w:cs="Times New Roman"/>
                <w:sz w:val="28"/>
              </w:rPr>
              <w:t>Организационные меры, направленные на повышение качества общего образования (отдельные мероприятия для  общеобразовательных организаций с низкими образовательными результатами)</w:t>
            </w:r>
          </w:p>
        </w:tc>
      </w:tr>
      <w:tr w:rsidR="00BF7F1D" w:rsidRPr="00BF7F1D" w:rsidTr="00F81D43">
        <w:tc>
          <w:tcPr>
            <w:tcW w:w="675" w:type="dxa"/>
          </w:tcPr>
          <w:p w:rsidR="00BF7F1D" w:rsidRPr="00BF7F1D" w:rsidRDefault="00BF7F1D" w:rsidP="00BF7F1D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82" w:type="dxa"/>
            <w:gridSpan w:val="2"/>
          </w:tcPr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внутренней системы оценки качества образования, корректировка планов работы по повышению качества образования в ОУ.</w:t>
            </w:r>
          </w:p>
        </w:tc>
        <w:tc>
          <w:tcPr>
            <w:tcW w:w="2247" w:type="dxa"/>
          </w:tcPr>
          <w:p w:rsidR="00BF7F1D" w:rsidRPr="00BF7F1D" w:rsidRDefault="00AF2E42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2020</w:t>
            </w:r>
            <w:r w:rsidR="00BF7F1D"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>, затем в течение учебного года</w:t>
            </w:r>
          </w:p>
        </w:tc>
        <w:tc>
          <w:tcPr>
            <w:tcW w:w="2368" w:type="dxa"/>
          </w:tcPr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936" w:type="dxa"/>
            <w:gridSpan w:val="2"/>
          </w:tcPr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необходимых изменений и дополнений в планы работы </w:t>
            </w:r>
          </w:p>
        </w:tc>
        <w:tc>
          <w:tcPr>
            <w:tcW w:w="2342" w:type="dxa"/>
          </w:tcPr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образования</w:t>
            </w:r>
          </w:p>
        </w:tc>
      </w:tr>
      <w:tr w:rsidR="00BF7F1D" w:rsidRPr="00BF7F1D" w:rsidTr="00F81D43">
        <w:tc>
          <w:tcPr>
            <w:tcW w:w="675" w:type="dxa"/>
          </w:tcPr>
          <w:p w:rsidR="00BF7F1D" w:rsidRPr="00BF7F1D" w:rsidRDefault="00BF7F1D" w:rsidP="00BF7F1D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82" w:type="dxa"/>
            <w:gridSpan w:val="2"/>
          </w:tcPr>
          <w:p w:rsidR="00BF7F1D" w:rsidRPr="00BF7F1D" w:rsidRDefault="00BF7F1D" w:rsidP="0059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</w:t>
            </w:r>
            <w:r w:rsid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руководителями </w:t>
            </w:r>
            <w:r w:rsidRPr="00BF7F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общеобразовательными</w:t>
            </w:r>
            <w:r w:rsidRPr="00BF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учреждениями, показывающих стабильно низкие результаты ЕГЭ, ГИА, ВПР</w:t>
            </w:r>
          </w:p>
          <w:p w:rsidR="00BF7F1D" w:rsidRPr="00BF7F1D" w:rsidRDefault="00BF7F1D" w:rsidP="00BF7F1D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BF7F1D" w:rsidRPr="00BF7F1D" w:rsidRDefault="00AF2E42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B8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368" w:type="dxa"/>
          </w:tcPr>
          <w:p w:rsidR="00BF7F1D" w:rsidRPr="00BF7F1D" w:rsidRDefault="00F81D43" w:rsidP="00AF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Любимова И.А.</w:t>
            </w:r>
          </w:p>
        </w:tc>
        <w:tc>
          <w:tcPr>
            <w:tcW w:w="2936" w:type="dxa"/>
            <w:gridSpan w:val="2"/>
          </w:tcPr>
          <w:p w:rsidR="00BF7F1D" w:rsidRPr="00BF7F1D" w:rsidRDefault="00BF7F1D" w:rsidP="00B8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эффективных</w:t>
            </w:r>
            <w:r w:rsidR="00B8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 работы в ОУ.</w:t>
            </w:r>
          </w:p>
        </w:tc>
        <w:tc>
          <w:tcPr>
            <w:tcW w:w="2342" w:type="dxa"/>
          </w:tcPr>
          <w:p w:rsidR="00BF7F1D" w:rsidRPr="00BF7F1D" w:rsidRDefault="00B81551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результатов образовательного процесса.</w:t>
            </w:r>
          </w:p>
        </w:tc>
      </w:tr>
      <w:tr w:rsidR="00BF7F1D" w:rsidRPr="00BF7F1D" w:rsidTr="00F81D43">
        <w:tc>
          <w:tcPr>
            <w:tcW w:w="675" w:type="dxa"/>
          </w:tcPr>
          <w:p w:rsidR="00BF7F1D" w:rsidRPr="00BF7F1D" w:rsidRDefault="00BF7F1D" w:rsidP="00BF7F1D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82" w:type="dxa"/>
            <w:gridSpan w:val="2"/>
          </w:tcPr>
          <w:p w:rsidR="00BF7F1D" w:rsidRPr="00BF7F1D" w:rsidRDefault="006270B0" w:rsidP="0062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</w:t>
            </w:r>
            <w:r w:rsidR="00BF7F1D"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руководителями ОУ по вопросам подготовки выпускников 9, 11 (12) классов к государственной итоговой аттестации.</w:t>
            </w:r>
          </w:p>
        </w:tc>
        <w:tc>
          <w:tcPr>
            <w:tcW w:w="2247" w:type="dxa"/>
          </w:tcPr>
          <w:p w:rsidR="00BF7F1D" w:rsidRPr="00BF7F1D" w:rsidRDefault="006270B0" w:rsidP="0062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  <w:r w:rsidR="00BF7F1D"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155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BF7F1D"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68" w:type="dxa"/>
          </w:tcPr>
          <w:p w:rsidR="00BF7F1D" w:rsidRPr="00BF7F1D" w:rsidRDefault="00F81D43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Сивова Т.П.</w:t>
            </w:r>
          </w:p>
        </w:tc>
        <w:tc>
          <w:tcPr>
            <w:tcW w:w="2936" w:type="dxa"/>
            <w:gridSpan w:val="2"/>
          </w:tcPr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своевременных мер, направленных на повышение  качественной подготовки выпускников</w:t>
            </w:r>
          </w:p>
        </w:tc>
        <w:tc>
          <w:tcPr>
            <w:tcW w:w="2342" w:type="dxa"/>
          </w:tcPr>
          <w:p w:rsidR="00BF7F1D" w:rsidRDefault="00BF7F1D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>Успешная сдача государственной итоговой аттестации выпускниками 9, 11 (12) классов</w:t>
            </w:r>
          </w:p>
          <w:p w:rsidR="006778A7" w:rsidRPr="00BF7F1D" w:rsidRDefault="006778A7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F1D" w:rsidRPr="00BF7F1D" w:rsidTr="00F81D43">
        <w:tc>
          <w:tcPr>
            <w:tcW w:w="675" w:type="dxa"/>
          </w:tcPr>
          <w:p w:rsidR="00BF7F1D" w:rsidRPr="00BF7F1D" w:rsidRDefault="00BF7F1D" w:rsidP="00BF7F1D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82" w:type="dxa"/>
            <w:gridSpan w:val="2"/>
          </w:tcPr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деятельности учреждения по вопросу: «Организация работы учреждения по выполнению мероприятий дорожной карты по подготовке к ГИА»</w:t>
            </w:r>
          </w:p>
        </w:tc>
        <w:tc>
          <w:tcPr>
            <w:tcW w:w="2247" w:type="dxa"/>
          </w:tcPr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68" w:type="dxa"/>
          </w:tcPr>
          <w:p w:rsidR="00BF7F1D" w:rsidRPr="00BF7F1D" w:rsidRDefault="00F81D43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Любимова И.А.</w:t>
            </w:r>
          </w:p>
        </w:tc>
        <w:tc>
          <w:tcPr>
            <w:tcW w:w="2936" w:type="dxa"/>
            <w:gridSpan w:val="2"/>
          </w:tcPr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плана в полном объеме</w:t>
            </w:r>
          </w:p>
        </w:tc>
        <w:tc>
          <w:tcPr>
            <w:tcW w:w="2342" w:type="dxa"/>
          </w:tcPr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 качественной подготовки выпускников</w:t>
            </w:r>
          </w:p>
        </w:tc>
      </w:tr>
      <w:tr w:rsidR="00BF7F1D" w:rsidRPr="00BF7F1D" w:rsidTr="00F81D43">
        <w:tc>
          <w:tcPr>
            <w:tcW w:w="675" w:type="dxa"/>
          </w:tcPr>
          <w:p w:rsidR="00BF7F1D" w:rsidRPr="00BF7F1D" w:rsidRDefault="00BF7F1D" w:rsidP="00BF7F1D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82" w:type="dxa"/>
            <w:gridSpan w:val="2"/>
          </w:tcPr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деятельности учреждения по вопросу: «Организация работы учреждения по выполнению мероприятий по повышению качества образования»</w:t>
            </w:r>
          </w:p>
        </w:tc>
        <w:tc>
          <w:tcPr>
            <w:tcW w:w="2247" w:type="dxa"/>
          </w:tcPr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68" w:type="dxa"/>
          </w:tcPr>
          <w:p w:rsidR="00BF7F1D" w:rsidRPr="00BF7F1D" w:rsidRDefault="00F81D43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Любимова И.А.</w:t>
            </w:r>
          </w:p>
        </w:tc>
        <w:tc>
          <w:tcPr>
            <w:tcW w:w="2936" w:type="dxa"/>
            <w:gridSpan w:val="2"/>
          </w:tcPr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комплекса мер в полном объеме</w:t>
            </w:r>
          </w:p>
        </w:tc>
        <w:tc>
          <w:tcPr>
            <w:tcW w:w="2342" w:type="dxa"/>
          </w:tcPr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своевременных мер, направленных на обеспечение качественного образования</w:t>
            </w:r>
          </w:p>
        </w:tc>
      </w:tr>
      <w:tr w:rsidR="00BF7F1D" w:rsidRPr="00BF7F1D" w:rsidTr="00F81D43">
        <w:tc>
          <w:tcPr>
            <w:tcW w:w="675" w:type="dxa"/>
          </w:tcPr>
          <w:p w:rsidR="00BF7F1D" w:rsidRPr="00BF7F1D" w:rsidRDefault="00BF7F1D" w:rsidP="00BF7F1D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82" w:type="dxa"/>
            <w:gridSpan w:val="2"/>
          </w:tcPr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«Развитие внутренней системы оценки качества образования» </w:t>
            </w:r>
          </w:p>
        </w:tc>
        <w:tc>
          <w:tcPr>
            <w:tcW w:w="2247" w:type="dxa"/>
          </w:tcPr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68" w:type="dxa"/>
          </w:tcPr>
          <w:p w:rsidR="00BF7F1D" w:rsidRPr="00BF7F1D" w:rsidRDefault="00F81D43" w:rsidP="00B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Любимова И.А.</w:t>
            </w:r>
          </w:p>
        </w:tc>
        <w:tc>
          <w:tcPr>
            <w:tcW w:w="2936" w:type="dxa"/>
            <w:gridSpan w:val="2"/>
          </w:tcPr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управленческих решений по повышению качества образования</w:t>
            </w:r>
          </w:p>
        </w:tc>
        <w:tc>
          <w:tcPr>
            <w:tcW w:w="2342" w:type="dxa"/>
          </w:tcPr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своевременных мер, направленных на обеспечение качественного образования</w:t>
            </w:r>
          </w:p>
        </w:tc>
      </w:tr>
      <w:tr w:rsidR="00BF7F1D" w:rsidRPr="00BF7F1D" w:rsidTr="00F81D43">
        <w:tc>
          <w:tcPr>
            <w:tcW w:w="675" w:type="dxa"/>
          </w:tcPr>
          <w:p w:rsidR="00BF7F1D" w:rsidRPr="00BF7F1D" w:rsidRDefault="00BF7F1D" w:rsidP="00BF7F1D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82" w:type="dxa"/>
            <w:gridSpan w:val="2"/>
          </w:tcPr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деятельности учреждения по организации работы с обучающимися, имеющими низкие образовательные результаты </w:t>
            </w:r>
          </w:p>
        </w:tc>
        <w:tc>
          <w:tcPr>
            <w:tcW w:w="2247" w:type="dxa"/>
          </w:tcPr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68" w:type="dxa"/>
          </w:tcPr>
          <w:p w:rsidR="00BF7F1D" w:rsidRPr="00BF7F1D" w:rsidRDefault="00B81551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1D43">
              <w:rPr>
                <w:rFonts w:ascii="Times New Roman" w:eastAsia="Calibri" w:hAnsi="Times New Roman" w:cs="Times New Roman"/>
                <w:sz w:val="24"/>
                <w:szCs w:val="24"/>
              </w:rPr>
              <w:t>Сивова Т.П., Любимова И.А.</w:t>
            </w:r>
          </w:p>
        </w:tc>
        <w:tc>
          <w:tcPr>
            <w:tcW w:w="2936" w:type="dxa"/>
            <w:gridSpan w:val="2"/>
          </w:tcPr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управленческих решений по повышению качества подготовки учащихся, имеющих низкий уровень общеобразовательной подготовки</w:t>
            </w:r>
          </w:p>
        </w:tc>
        <w:tc>
          <w:tcPr>
            <w:tcW w:w="2342" w:type="dxa"/>
          </w:tcPr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в уровне подготовки обучающихся общеобразовательного учреждения</w:t>
            </w:r>
          </w:p>
        </w:tc>
      </w:tr>
      <w:tr w:rsidR="00BF7F1D" w:rsidRPr="00BF7F1D" w:rsidTr="00F81D43">
        <w:tc>
          <w:tcPr>
            <w:tcW w:w="675" w:type="dxa"/>
          </w:tcPr>
          <w:p w:rsidR="00BF7F1D" w:rsidRPr="00BF7F1D" w:rsidRDefault="00BF7F1D" w:rsidP="00BF7F1D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82" w:type="dxa"/>
            <w:gridSpan w:val="2"/>
          </w:tcPr>
          <w:p w:rsidR="00BF7F1D" w:rsidRPr="00BF7F1D" w:rsidRDefault="00BF7F1D" w:rsidP="00F81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успеваемости по итогам полугодия, учебного года</w:t>
            </w:r>
          </w:p>
        </w:tc>
        <w:tc>
          <w:tcPr>
            <w:tcW w:w="2247" w:type="dxa"/>
          </w:tcPr>
          <w:p w:rsidR="00BF7F1D" w:rsidRPr="00BF7F1D" w:rsidRDefault="00BF7F1D" w:rsidP="00B8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январь, май </w:t>
            </w:r>
            <w:r w:rsidR="00B8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</w:t>
            </w: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68" w:type="dxa"/>
          </w:tcPr>
          <w:p w:rsidR="00BF7F1D" w:rsidRPr="00BF7F1D" w:rsidRDefault="00F81D43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Сивова Т.П.</w:t>
            </w:r>
          </w:p>
        </w:tc>
        <w:tc>
          <w:tcPr>
            <w:tcW w:w="2936" w:type="dxa"/>
            <w:gridSpan w:val="2"/>
          </w:tcPr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>Система непрерывного мониторинга</w:t>
            </w:r>
          </w:p>
        </w:tc>
        <w:tc>
          <w:tcPr>
            <w:tcW w:w="2342" w:type="dxa"/>
          </w:tcPr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управленческих решений по устранению негативных явлений</w:t>
            </w:r>
          </w:p>
        </w:tc>
      </w:tr>
      <w:tr w:rsidR="00BF7F1D" w:rsidRPr="00BF7F1D" w:rsidTr="00F81D43">
        <w:tc>
          <w:tcPr>
            <w:tcW w:w="675" w:type="dxa"/>
          </w:tcPr>
          <w:p w:rsidR="00BF7F1D" w:rsidRPr="00BF7F1D" w:rsidRDefault="00BF7F1D" w:rsidP="00BF7F1D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82" w:type="dxa"/>
            <w:gridSpan w:val="2"/>
          </w:tcPr>
          <w:p w:rsidR="00BF7F1D" w:rsidRDefault="00BF7F1D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проведение районных и школьных родительских собраний по актуальным вопросам государственной итоговой аттестации, в том числе в </w:t>
            </w: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форме единого государственного экзамена</w:t>
            </w:r>
          </w:p>
          <w:p w:rsidR="00595D28" w:rsidRPr="00BF7F1D" w:rsidRDefault="00595D28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BF7F1D" w:rsidRPr="00BF7F1D" w:rsidRDefault="00595D28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Январь- май  2020</w:t>
            </w:r>
          </w:p>
        </w:tc>
        <w:tc>
          <w:tcPr>
            <w:tcW w:w="2368" w:type="dxa"/>
          </w:tcPr>
          <w:p w:rsidR="00BF7F1D" w:rsidRPr="00BF7F1D" w:rsidRDefault="00BF7F1D" w:rsidP="0059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ОУ </w:t>
            </w:r>
            <w:r w:rsidR="00595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6" w:type="dxa"/>
            <w:gridSpan w:val="2"/>
          </w:tcPr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плана в полном объеме</w:t>
            </w:r>
          </w:p>
        </w:tc>
        <w:tc>
          <w:tcPr>
            <w:tcW w:w="2342" w:type="dxa"/>
          </w:tcPr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Качественная подготовка к государственной итоговой аттестации</w:t>
            </w:r>
          </w:p>
        </w:tc>
      </w:tr>
      <w:tr w:rsidR="00BF7F1D" w:rsidRPr="00BF7F1D" w:rsidTr="00F81D43">
        <w:tc>
          <w:tcPr>
            <w:tcW w:w="675" w:type="dxa"/>
          </w:tcPr>
          <w:p w:rsidR="00BF7F1D" w:rsidRPr="00BF7F1D" w:rsidRDefault="00BF7F1D" w:rsidP="00BF7F1D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82" w:type="dxa"/>
            <w:gridSpan w:val="2"/>
          </w:tcPr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консультаций для обучающихся, их родителей (законных представителей) по психологическим аспектам подготовки к государственной итоговой аттестации, в том числе в форме единого государственного экзамена</w:t>
            </w:r>
          </w:p>
        </w:tc>
        <w:tc>
          <w:tcPr>
            <w:tcW w:w="2247" w:type="dxa"/>
          </w:tcPr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68" w:type="dxa"/>
          </w:tcPr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936" w:type="dxa"/>
            <w:gridSpan w:val="2"/>
          </w:tcPr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обращений по проблемным вопросам</w:t>
            </w:r>
          </w:p>
        </w:tc>
        <w:tc>
          <w:tcPr>
            <w:tcW w:w="2342" w:type="dxa"/>
          </w:tcPr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Качественная подготовка к государственной итоговой аттестации</w:t>
            </w:r>
          </w:p>
        </w:tc>
      </w:tr>
      <w:tr w:rsidR="00BF7F1D" w:rsidRPr="00BF7F1D" w:rsidTr="008B633A">
        <w:tc>
          <w:tcPr>
            <w:tcW w:w="14850" w:type="dxa"/>
            <w:gridSpan w:val="8"/>
          </w:tcPr>
          <w:p w:rsidR="00BF7F1D" w:rsidRPr="00BF7F1D" w:rsidRDefault="00BF7F1D" w:rsidP="00BF7F1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F7F1D">
              <w:rPr>
                <w:rFonts w:ascii="Times New Roman" w:eastAsia="Calibri" w:hAnsi="Times New Roman" w:cs="Times New Roman"/>
                <w:sz w:val="28"/>
              </w:rPr>
              <w:t>Методическое обеспечение реализации комплекса мер</w:t>
            </w:r>
          </w:p>
        </w:tc>
      </w:tr>
      <w:tr w:rsidR="00BF7F1D" w:rsidRPr="00BF7F1D" w:rsidTr="00F81D43">
        <w:tc>
          <w:tcPr>
            <w:tcW w:w="675" w:type="dxa"/>
          </w:tcPr>
          <w:p w:rsidR="00BF7F1D" w:rsidRPr="00BF7F1D" w:rsidRDefault="00BF7F1D" w:rsidP="00BF7F1D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82" w:type="dxa"/>
            <w:gridSpan w:val="2"/>
          </w:tcPr>
          <w:p w:rsidR="00BF7F1D" w:rsidRPr="00BF7F1D" w:rsidRDefault="00BF7F1D" w:rsidP="00595D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муниципальных метод</w:t>
            </w:r>
            <w:r w:rsidR="00595D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ических объединений и </w:t>
            </w:r>
            <w:r w:rsidRPr="00BF7F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учителей-предметников. </w:t>
            </w:r>
            <w:r w:rsidR="004E15BA"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эффективных педагогических практик</w:t>
            </w:r>
            <w:r w:rsidR="004E15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E15BA" w:rsidRPr="00BF7F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F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заседаний.</w:t>
            </w:r>
          </w:p>
          <w:p w:rsidR="00BF7F1D" w:rsidRPr="00BF7F1D" w:rsidRDefault="00BF7F1D" w:rsidP="00595D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 по вопросам повышения качества: </w:t>
            </w:r>
          </w:p>
          <w:p w:rsidR="00BF7F1D" w:rsidRPr="00BF7F1D" w:rsidRDefault="00BF7F1D" w:rsidP="00595D28">
            <w:p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общего  образования и качества подготовки выпускников к ГИА;</w:t>
            </w:r>
          </w:p>
          <w:p w:rsidR="00BF7F1D" w:rsidRPr="00BF7F1D" w:rsidRDefault="00BF7F1D" w:rsidP="00595D28">
            <w:p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 ВПР;</w:t>
            </w:r>
          </w:p>
          <w:p w:rsidR="00BF7F1D" w:rsidRDefault="00BF7F1D" w:rsidP="00595D28">
            <w:p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7F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организация деятельности учителей по подготовке учащихся, имеющих трудности в освоении учебных программ к государственной итоговой аттестации.</w:t>
            </w:r>
          </w:p>
          <w:p w:rsidR="004E15BA" w:rsidRDefault="004E15BA" w:rsidP="00595D28">
            <w:p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15BA" w:rsidRDefault="004E15BA" w:rsidP="00595D28">
            <w:p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15BA" w:rsidRDefault="004E15BA" w:rsidP="00595D28">
            <w:p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15BA" w:rsidRDefault="004E15BA" w:rsidP="006778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78A7" w:rsidRDefault="006778A7" w:rsidP="006778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15BA" w:rsidRDefault="004E15BA" w:rsidP="00595D28">
            <w:p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15BA" w:rsidRPr="00BF7F1D" w:rsidRDefault="004E15BA" w:rsidP="00595D28">
            <w:p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5" w:type="dxa"/>
            <w:gridSpan w:val="2"/>
          </w:tcPr>
          <w:p w:rsidR="00BF7F1D" w:rsidRPr="00BF7F1D" w:rsidRDefault="00F81D43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Любимова И.А.</w:t>
            </w:r>
          </w:p>
        </w:tc>
        <w:tc>
          <w:tcPr>
            <w:tcW w:w="2619" w:type="dxa"/>
          </w:tcPr>
          <w:p w:rsidR="00BF7F1D" w:rsidRPr="00BF7F1D" w:rsidRDefault="00BF7F1D" w:rsidP="00595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методических объединений в соответствии с планом </w:t>
            </w:r>
            <w:r w:rsidR="00595D28">
              <w:rPr>
                <w:rFonts w:ascii="Times New Roman" w:eastAsia="Calibri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342" w:type="dxa"/>
          </w:tcPr>
          <w:p w:rsidR="00BF7F1D" w:rsidRPr="00BF7F1D" w:rsidRDefault="00BF7F1D" w:rsidP="00595D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</w:t>
            </w:r>
            <w:r w:rsidR="00595D28"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профессиональной </w:t>
            </w: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компетентности педагогов</w:t>
            </w:r>
          </w:p>
        </w:tc>
      </w:tr>
      <w:tr w:rsidR="00BF7F1D" w:rsidRPr="00BF7F1D" w:rsidTr="008B633A">
        <w:tc>
          <w:tcPr>
            <w:tcW w:w="14850" w:type="dxa"/>
            <w:gridSpan w:val="8"/>
          </w:tcPr>
          <w:p w:rsidR="00BF7F1D" w:rsidRPr="00BF7F1D" w:rsidRDefault="00BF7F1D" w:rsidP="00BF7F1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F7F1D">
              <w:rPr>
                <w:rFonts w:ascii="Times New Roman" w:eastAsia="Calibri" w:hAnsi="Times New Roman" w:cs="Times New Roman"/>
                <w:sz w:val="28"/>
              </w:rPr>
              <w:lastRenderedPageBreak/>
              <w:t>Совершенствование работы по системе оценки качества образования</w:t>
            </w:r>
          </w:p>
        </w:tc>
      </w:tr>
      <w:tr w:rsidR="00BF7F1D" w:rsidRPr="00BF7F1D" w:rsidTr="008B633A">
        <w:tc>
          <w:tcPr>
            <w:tcW w:w="675" w:type="dxa"/>
          </w:tcPr>
          <w:p w:rsidR="00BF7F1D" w:rsidRPr="00BF7F1D" w:rsidRDefault="00BF7F1D" w:rsidP="00BF7F1D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05" w:type="dxa"/>
          </w:tcPr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руководителей образовательных учреждений «Достижение показателей дорожной карты по обеспечению качества освоения образовательных программ при проведении государственной итоговой аттестации».</w:t>
            </w:r>
          </w:p>
        </w:tc>
        <w:tc>
          <w:tcPr>
            <w:tcW w:w="2324" w:type="dxa"/>
            <w:gridSpan w:val="2"/>
          </w:tcPr>
          <w:p w:rsidR="00BF7F1D" w:rsidRPr="00BF7F1D" w:rsidRDefault="004E15BA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5" w:type="dxa"/>
            <w:gridSpan w:val="2"/>
          </w:tcPr>
          <w:p w:rsidR="00BF7F1D" w:rsidRPr="00BF7F1D" w:rsidRDefault="004E15BA" w:rsidP="00F81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7F1D"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1D43">
              <w:rPr>
                <w:rFonts w:ascii="Times New Roman" w:eastAsia="Calibri" w:hAnsi="Times New Roman" w:cs="Times New Roman"/>
                <w:sz w:val="24"/>
                <w:szCs w:val="24"/>
              </w:rPr>
              <w:t>Сивова Т.П.</w:t>
            </w:r>
          </w:p>
        </w:tc>
        <w:tc>
          <w:tcPr>
            <w:tcW w:w="2619" w:type="dxa"/>
          </w:tcPr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выполнения мероприятий ДК</w:t>
            </w:r>
          </w:p>
        </w:tc>
        <w:tc>
          <w:tcPr>
            <w:tcW w:w="2342" w:type="dxa"/>
          </w:tcPr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своевременных мер, направленных на обеспечение качественного образования</w:t>
            </w:r>
          </w:p>
        </w:tc>
      </w:tr>
      <w:tr w:rsidR="00BF7F1D" w:rsidRPr="00BF7F1D" w:rsidTr="008B633A">
        <w:tc>
          <w:tcPr>
            <w:tcW w:w="14850" w:type="dxa"/>
            <w:gridSpan w:val="8"/>
          </w:tcPr>
          <w:p w:rsidR="00BF7F1D" w:rsidRPr="00BF7F1D" w:rsidRDefault="00BF7F1D" w:rsidP="00BF7F1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F7F1D">
              <w:rPr>
                <w:rFonts w:ascii="Times New Roman" w:eastAsia="Calibri" w:hAnsi="Times New Roman" w:cs="Times New Roman"/>
                <w:sz w:val="28"/>
              </w:rPr>
              <w:t>Проведение различных независимых оценочных процедур, открытость  и объективность  сведений  об образовательной организации</w:t>
            </w:r>
          </w:p>
        </w:tc>
      </w:tr>
      <w:tr w:rsidR="00BF7F1D" w:rsidRPr="00BF7F1D" w:rsidTr="00F81D43">
        <w:trPr>
          <w:trHeight w:val="3871"/>
        </w:trPr>
        <w:tc>
          <w:tcPr>
            <w:tcW w:w="675" w:type="dxa"/>
          </w:tcPr>
          <w:p w:rsidR="00BF7F1D" w:rsidRPr="00BF7F1D" w:rsidRDefault="00BF7F1D" w:rsidP="00BF7F1D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82" w:type="dxa"/>
            <w:gridSpan w:val="2"/>
          </w:tcPr>
          <w:p w:rsidR="00BF7F1D" w:rsidRPr="00BF7F1D" w:rsidRDefault="00BF7F1D" w:rsidP="008B6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="008B633A" w:rsidRPr="008B633A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диагностических работ по математике</w:t>
            </w:r>
            <w:r w:rsidR="008B63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B633A" w:rsidRPr="008B63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 классах </w:t>
            </w:r>
            <w:r w:rsidR="008B633A"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>в общеобразовательных учреждениях</w:t>
            </w:r>
            <w:r w:rsidR="008B63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показавших необъективные результаты ВПР.</w:t>
            </w:r>
          </w:p>
        </w:tc>
        <w:tc>
          <w:tcPr>
            <w:tcW w:w="2247" w:type="dxa"/>
          </w:tcPr>
          <w:p w:rsidR="00BF7F1D" w:rsidRPr="00BF7F1D" w:rsidRDefault="008B633A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685" w:type="dxa"/>
            <w:gridSpan w:val="2"/>
          </w:tcPr>
          <w:p w:rsidR="00BF7F1D" w:rsidRPr="00BF7F1D" w:rsidRDefault="008B633A" w:rsidP="00BF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7F1D" w:rsidRPr="00BF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Любимова И.А.</w:t>
            </w:r>
          </w:p>
        </w:tc>
        <w:tc>
          <w:tcPr>
            <w:tcW w:w="2619" w:type="dxa"/>
          </w:tcPr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>системность и комплексность диагностических материалов; экспертная аналитика</w:t>
            </w:r>
          </w:p>
        </w:tc>
        <w:tc>
          <w:tcPr>
            <w:tcW w:w="2342" w:type="dxa"/>
          </w:tcPr>
          <w:p w:rsidR="00BF7F1D" w:rsidRPr="00BF7F1D" w:rsidRDefault="00BF7F1D" w:rsidP="00983E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получение объективной информации </w:t>
            </w:r>
            <w:r w:rsidR="00983E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уров</w:t>
            </w:r>
            <w:r w:rsidR="008B63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</w:t>
            </w:r>
            <w:r w:rsidR="008B633A" w:rsidRPr="008B63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базовой подготовки за курс начального общего</w:t>
            </w:r>
            <w:r w:rsidR="00983E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образования,  по математике</w:t>
            </w:r>
            <w:r w:rsidR="008B633A" w:rsidRPr="008B63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 с требованиями федерального государственного образовательного стандарта основного </w:t>
            </w:r>
          </w:p>
          <w:p w:rsidR="00BF7F1D" w:rsidRPr="00BF7F1D" w:rsidRDefault="00BF7F1D" w:rsidP="00983E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>общего образования</w:t>
            </w:r>
          </w:p>
        </w:tc>
      </w:tr>
      <w:tr w:rsidR="00BF7F1D" w:rsidRPr="00BF7F1D" w:rsidTr="00F81D43">
        <w:tc>
          <w:tcPr>
            <w:tcW w:w="675" w:type="dxa"/>
          </w:tcPr>
          <w:p w:rsidR="00BF7F1D" w:rsidRPr="00BF7F1D" w:rsidRDefault="00BF7F1D" w:rsidP="00BF7F1D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82" w:type="dxa"/>
            <w:gridSpan w:val="2"/>
          </w:tcPr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Всероссийских проверочных работ </w:t>
            </w:r>
          </w:p>
        </w:tc>
        <w:tc>
          <w:tcPr>
            <w:tcW w:w="2247" w:type="dxa"/>
          </w:tcPr>
          <w:p w:rsidR="00BF7F1D" w:rsidRPr="00BF7F1D" w:rsidRDefault="00983E31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 2020</w:t>
            </w:r>
          </w:p>
        </w:tc>
        <w:tc>
          <w:tcPr>
            <w:tcW w:w="2685" w:type="dxa"/>
            <w:gridSpan w:val="2"/>
          </w:tcPr>
          <w:p w:rsidR="00BF7F1D" w:rsidRPr="00BF7F1D" w:rsidRDefault="00983E31" w:rsidP="00BF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7F1D" w:rsidRPr="00BF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Любимова И.А.</w:t>
            </w:r>
          </w:p>
        </w:tc>
        <w:tc>
          <w:tcPr>
            <w:tcW w:w="2619" w:type="dxa"/>
          </w:tcPr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>100% охват обучающихся; системность и комплексность диагностических материалов; экспертная аналитика</w:t>
            </w:r>
          </w:p>
        </w:tc>
        <w:tc>
          <w:tcPr>
            <w:tcW w:w="2342" w:type="dxa"/>
          </w:tcPr>
          <w:p w:rsidR="00BF7F1D" w:rsidRPr="00BF7F1D" w:rsidRDefault="00BF7F1D" w:rsidP="0098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получение объективной </w:t>
            </w:r>
            <w:r w:rsidR="00983E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3E31" w:rsidRPr="00983E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оценки уровня подготовки школьников с учетом требований ФГОС</w:t>
            </w:r>
          </w:p>
        </w:tc>
      </w:tr>
      <w:tr w:rsidR="00BF7F1D" w:rsidRPr="00BF7F1D" w:rsidTr="008B633A">
        <w:tc>
          <w:tcPr>
            <w:tcW w:w="14850" w:type="dxa"/>
            <w:gridSpan w:val="8"/>
          </w:tcPr>
          <w:p w:rsidR="00BF7F1D" w:rsidRPr="00BF7F1D" w:rsidRDefault="00BF7F1D" w:rsidP="00E777F9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F7F1D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Повышение профессиональной компетентности </w:t>
            </w:r>
            <w:r w:rsidR="00E777F9">
              <w:rPr>
                <w:rFonts w:ascii="Times New Roman" w:eastAsia="Calibri" w:hAnsi="Times New Roman" w:cs="Times New Roman"/>
                <w:sz w:val="28"/>
              </w:rPr>
              <w:t>педагогических работников</w:t>
            </w:r>
            <w:r w:rsidRPr="00BF7F1D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E777F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  <w:tr w:rsidR="00BF7F1D" w:rsidRPr="00BF7F1D" w:rsidTr="00F81D43">
        <w:tc>
          <w:tcPr>
            <w:tcW w:w="675" w:type="dxa"/>
          </w:tcPr>
          <w:p w:rsidR="00BF7F1D" w:rsidRPr="00BF7F1D" w:rsidRDefault="00BF7F1D" w:rsidP="00BF7F1D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82" w:type="dxa"/>
            <w:gridSpan w:val="2"/>
          </w:tcPr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Прохождение курсов повышения квалификации </w:t>
            </w:r>
            <w:r w:rsidR="00E77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ГАУ ДПО ПК ИРО</w:t>
            </w:r>
            <w:r w:rsidRPr="00BF7F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учителей по общеобразовательным предметам, по которым проводится ГИА-11 и ГИА-9.</w:t>
            </w:r>
          </w:p>
        </w:tc>
        <w:tc>
          <w:tcPr>
            <w:tcW w:w="2247" w:type="dxa"/>
          </w:tcPr>
          <w:p w:rsidR="00BF7F1D" w:rsidRPr="00BF7F1D" w:rsidRDefault="00E777F9" w:rsidP="00E77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BF7F1D" w:rsidRPr="00BF7F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5" w:type="dxa"/>
            <w:gridSpan w:val="2"/>
          </w:tcPr>
          <w:p w:rsidR="00BF7F1D" w:rsidRPr="00F81D43" w:rsidRDefault="00F81D43" w:rsidP="00BF7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D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Любимова И.А.</w:t>
            </w:r>
          </w:p>
        </w:tc>
        <w:tc>
          <w:tcPr>
            <w:tcW w:w="2619" w:type="dxa"/>
          </w:tcPr>
          <w:p w:rsidR="00BF7F1D" w:rsidRPr="00BF7F1D" w:rsidRDefault="00BF7F1D" w:rsidP="00BF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>Средний тестовый балл ГИА по общеобразовательным предметам</w:t>
            </w:r>
          </w:p>
        </w:tc>
        <w:tc>
          <w:tcPr>
            <w:tcW w:w="2342" w:type="dxa"/>
          </w:tcPr>
          <w:p w:rsidR="00BF7F1D" w:rsidRPr="00BF7F1D" w:rsidRDefault="00BF7F1D" w:rsidP="00E77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профессиональной компетенции </w:t>
            </w:r>
            <w:r w:rsidR="00E777F9">
              <w:rPr>
                <w:rFonts w:ascii="Times New Roman" w:eastAsia="Calibri" w:hAnsi="Times New Roman" w:cs="Times New Roman"/>
                <w:sz w:val="24"/>
                <w:szCs w:val="24"/>
              </w:rPr>
              <w:t>учителей</w:t>
            </w:r>
          </w:p>
        </w:tc>
      </w:tr>
    </w:tbl>
    <w:p w:rsidR="00BF7F1D" w:rsidRPr="00BF7F1D" w:rsidRDefault="00BF7F1D" w:rsidP="00BF7F1D">
      <w:pPr>
        <w:spacing w:before="240" w:after="24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BF7F1D" w:rsidRDefault="00BF7F1D" w:rsidP="00F6125E">
      <w:pPr>
        <w:rPr>
          <w:rFonts w:ascii="Times New Roman" w:hAnsi="Times New Roman" w:cs="Times New Roman"/>
          <w:sz w:val="26"/>
          <w:szCs w:val="26"/>
        </w:rPr>
      </w:pPr>
    </w:p>
    <w:p w:rsidR="00BF7F1D" w:rsidRDefault="00BF7F1D" w:rsidP="00F6125E">
      <w:pPr>
        <w:rPr>
          <w:rFonts w:ascii="Times New Roman" w:hAnsi="Times New Roman" w:cs="Times New Roman"/>
          <w:sz w:val="26"/>
          <w:szCs w:val="26"/>
        </w:rPr>
      </w:pPr>
    </w:p>
    <w:p w:rsidR="00BF7F1D" w:rsidRPr="00F6125E" w:rsidRDefault="00BF7F1D" w:rsidP="00F6125E">
      <w:pPr>
        <w:rPr>
          <w:rFonts w:ascii="Times New Roman" w:hAnsi="Times New Roman" w:cs="Times New Roman"/>
          <w:sz w:val="26"/>
          <w:szCs w:val="26"/>
        </w:rPr>
      </w:pPr>
    </w:p>
    <w:sectPr w:rsidR="00BF7F1D" w:rsidRPr="00F6125E" w:rsidSect="00BF7F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DC"/>
    <w:rsid w:val="000E020C"/>
    <w:rsid w:val="001610DC"/>
    <w:rsid w:val="003328CC"/>
    <w:rsid w:val="0043508A"/>
    <w:rsid w:val="004E15BA"/>
    <w:rsid w:val="005013CB"/>
    <w:rsid w:val="00595D28"/>
    <w:rsid w:val="006270B0"/>
    <w:rsid w:val="006778A7"/>
    <w:rsid w:val="008B633A"/>
    <w:rsid w:val="00983E31"/>
    <w:rsid w:val="00A31C4D"/>
    <w:rsid w:val="00AF2E42"/>
    <w:rsid w:val="00B81551"/>
    <w:rsid w:val="00BF7328"/>
    <w:rsid w:val="00BF7F1D"/>
    <w:rsid w:val="00D76E68"/>
    <w:rsid w:val="00E777F9"/>
    <w:rsid w:val="00E95CF0"/>
    <w:rsid w:val="00EC0DA1"/>
    <w:rsid w:val="00F6125E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5EF0"/>
  <w15:docId w15:val="{46EFF054-5A15-4180-ACB4-DE864DAB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</dc:creator>
  <cp:keywords/>
  <dc:description/>
  <cp:lastModifiedBy>Пользователь</cp:lastModifiedBy>
  <cp:revision>8</cp:revision>
  <dcterms:created xsi:type="dcterms:W3CDTF">2019-12-27T04:51:00Z</dcterms:created>
  <dcterms:modified xsi:type="dcterms:W3CDTF">2019-12-27T05:10:00Z</dcterms:modified>
</cp:coreProperties>
</file>